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9C" w:rsidRPr="000E73AF" w:rsidRDefault="007C469C" w:rsidP="007C469C">
      <w:pPr>
        <w:suppressAutoHyphens/>
        <w:jc w:val="center"/>
        <w:rPr>
          <w:b/>
          <w:lang w:val="ro-RO" w:eastAsia="ar-SA"/>
        </w:rPr>
      </w:pPr>
      <w:r w:rsidRPr="000E73AF">
        <w:rPr>
          <w:b/>
          <w:lang w:val="it-IT" w:eastAsia="ar-SA"/>
        </w:rPr>
        <w:t>ROMÂNIA</w:t>
      </w:r>
    </w:p>
    <w:p w:rsidR="007C469C" w:rsidRPr="000E73AF" w:rsidRDefault="007C469C" w:rsidP="007C469C">
      <w:pPr>
        <w:suppressAutoHyphens/>
        <w:ind w:left="720" w:hanging="11"/>
        <w:jc w:val="center"/>
        <w:rPr>
          <w:lang w:val="it-IT" w:eastAsia="ar-SA"/>
        </w:rPr>
      </w:pPr>
      <w:r w:rsidRPr="000E73AF">
        <w:rPr>
          <w:lang w:val="it-IT" w:eastAsia="ar-SA"/>
        </w:rPr>
        <w:t>CONSILIUL LOCAL ALEXANDRIA</w:t>
      </w:r>
    </w:p>
    <w:p w:rsidR="007C469C" w:rsidRPr="000E73AF" w:rsidRDefault="007C469C" w:rsidP="007C469C">
      <w:pPr>
        <w:suppressAutoHyphens/>
        <w:ind w:left="720" w:firstLine="720"/>
        <w:jc w:val="center"/>
        <w:rPr>
          <w:b/>
          <w:lang w:val="ro-RO" w:eastAsia="ar-SA"/>
        </w:rPr>
      </w:pPr>
      <w:r w:rsidRPr="000E73AF">
        <w:rPr>
          <w:b/>
          <w:lang w:val="it-IT" w:eastAsia="ar-SA"/>
        </w:rPr>
        <w:t>DIRECŢIA DE ASISTENŢĂ SOCIALĂ ALEXANDRIA</w:t>
      </w:r>
    </w:p>
    <w:p w:rsidR="007C469C" w:rsidRPr="000E73AF" w:rsidRDefault="007C469C" w:rsidP="007C469C">
      <w:pPr>
        <w:suppressAutoHyphens/>
        <w:ind w:left="720" w:firstLine="720"/>
        <w:jc w:val="center"/>
        <w:rPr>
          <w:b/>
          <w:bCs/>
          <w:lang w:val="it-IT" w:eastAsia="ar-SA"/>
        </w:rPr>
      </w:pPr>
      <w:r w:rsidRPr="000E73AF">
        <w:rPr>
          <w:lang w:val="it-IT" w:eastAsia="ar-SA"/>
        </w:rPr>
        <w:t>Str. Dunarii nr. 139, Alexandria</w:t>
      </w:r>
    </w:p>
    <w:p w:rsidR="007C469C" w:rsidRDefault="007C469C" w:rsidP="007C469C">
      <w:pPr>
        <w:suppressAutoHyphens/>
        <w:ind w:left="720" w:hanging="720"/>
        <w:jc w:val="center"/>
        <w:rPr>
          <w:lang w:val="fr-FR" w:eastAsia="ar-SA"/>
        </w:rPr>
      </w:pPr>
    </w:p>
    <w:p w:rsidR="007C469C" w:rsidRPr="000E73AF" w:rsidRDefault="007C469C" w:rsidP="007C469C">
      <w:pPr>
        <w:suppressAutoHyphens/>
        <w:ind w:left="720" w:hanging="720"/>
        <w:rPr>
          <w:lang w:val="fr-FR" w:eastAsia="ar-SA"/>
        </w:rPr>
      </w:pPr>
      <w:r w:rsidRPr="000E73AF">
        <w:rPr>
          <w:lang w:val="fr-FR" w:eastAsia="ar-SA"/>
        </w:rPr>
        <w:t>Tel / Fax: 0347501551</w:t>
      </w:r>
    </w:p>
    <w:p w:rsidR="007C469C" w:rsidRPr="000E73AF" w:rsidRDefault="007C469C" w:rsidP="007C469C">
      <w:pPr>
        <w:suppressAutoHyphens/>
        <w:rPr>
          <w:lang w:eastAsia="ar-SA"/>
        </w:rPr>
      </w:pPr>
      <w:r w:rsidRPr="000E73AF">
        <w:rPr>
          <w:lang w:val="fr-FR" w:eastAsia="ar-SA"/>
        </w:rPr>
        <w:t>E-mail : admin@dgasalexandria.ro</w:t>
      </w:r>
    </w:p>
    <w:p w:rsidR="007C469C" w:rsidRPr="000E73AF" w:rsidRDefault="007C469C" w:rsidP="007C469C">
      <w:pPr>
        <w:pBdr>
          <w:bottom w:val="single" w:sz="12" w:space="1" w:color="auto"/>
        </w:pBdr>
        <w:suppressAutoHyphens/>
        <w:autoSpaceDE w:val="0"/>
        <w:rPr>
          <w:bCs/>
          <w:lang w:val="ro-RO" w:eastAsia="en-GB"/>
        </w:rPr>
      </w:pPr>
    </w:p>
    <w:p w:rsidR="007C469C" w:rsidRPr="000E73AF" w:rsidRDefault="007C469C" w:rsidP="007C469C">
      <w:pPr>
        <w:suppressAutoHyphens/>
        <w:autoSpaceDE w:val="0"/>
        <w:rPr>
          <w:bCs/>
          <w:lang w:val="ro-RO" w:eastAsia="en-GB"/>
        </w:rPr>
      </w:pPr>
      <w:r w:rsidRPr="000E73AF">
        <w:rPr>
          <w:bCs/>
          <w:lang w:val="ro-RO" w:eastAsia="en-GB"/>
        </w:rPr>
        <w:t>Nr. _______/0</w:t>
      </w:r>
      <w:r w:rsidR="00FC0871">
        <w:rPr>
          <w:bCs/>
          <w:lang w:val="ro-RO" w:eastAsia="en-GB"/>
        </w:rPr>
        <w:t>2</w:t>
      </w:r>
      <w:bookmarkStart w:id="0" w:name="_GoBack"/>
      <w:bookmarkEnd w:id="0"/>
      <w:r w:rsidRPr="000E73AF">
        <w:rPr>
          <w:bCs/>
          <w:lang w:val="ro-RO" w:eastAsia="en-GB"/>
        </w:rPr>
        <w:t>.05.202</w:t>
      </w:r>
      <w:r>
        <w:rPr>
          <w:bCs/>
          <w:lang w:val="ro-RO" w:eastAsia="en-GB"/>
        </w:rPr>
        <w:t>3</w:t>
      </w:r>
      <w:r w:rsidRPr="000E73AF">
        <w:rPr>
          <w:bCs/>
          <w:lang w:val="ro-RO" w:eastAsia="en-GB"/>
        </w:rPr>
        <w:t xml:space="preserve">  </w:t>
      </w:r>
    </w:p>
    <w:p w:rsidR="007C469C" w:rsidRPr="000E73AF" w:rsidRDefault="007C469C" w:rsidP="007C469C">
      <w:pPr>
        <w:suppressAutoHyphens/>
        <w:autoSpaceDE w:val="0"/>
        <w:jc w:val="center"/>
        <w:rPr>
          <w:b/>
          <w:bCs/>
          <w:lang w:val="ro-RO" w:eastAsia="en-GB"/>
        </w:rPr>
      </w:pPr>
    </w:p>
    <w:p w:rsidR="007C469C" w:rsidRPr="000E73AF" w:rsidRDefault="007C469C" w:rsidP="007C469C">
      <w:pPr>
        <w:suppressAutoHyphens/>
        <w:autoSpaceDE w:val="0"/>
        <w:jc w:val="center"/>
        <w:rPr>
          <w:b/>
          <w:bCs/>
          <w:lang w:val="ro-RO" w:eastAsia="en-GB"/>
        </w:rPr>
      </w:pPr>
    </w:p>
    <w:p w:rsidR="007C469C" w:rsidRPr="000E73AF" w:rsidRDefault="007C469C" w:rsidP="007C469C">
      <w:pPr>
        <w:suppressAutoHyphens/>
        <w:autoSpaceDE w:val="0"/>
        <w:jc w:val="center"/>
        <w:rPr>
          <w:b/>
          <w:bCs/>
          <w:lang w:val="ro-RO" w:eastAsia="en-GB"/>
        </w:rPr>
      </w:pPr>
      <w:r w:rsidRPr="000E73AF">
        <w:rPr>
          <w:b/>
          <w:bCs/>
          <w:lang w:val="ro-RO" w:eastAsia="en-GB"/>
        </w:rPr>
        <w:t xml:space="preserve">ANUNŢ </w:t>
      </w:r>
    </w:p>
    <w:p w:rsidR="007C469C" w:rsidRPr="000E73AF" w:rsidRDefault="007C469C" w:rsidP="007C469C">
      <w:pPr>
        <w:suppressAutoHyphens/>
        <w:autoSpaceDE w:val="0"/>
        <w:jc w:val="center"/>
        <w:rPr>
          <w:b/>
          <w:bCs/>
          <w:lang w:val="ro-RO" w:eastAsia="en-GB"/>
        </w:rPr>
      </w:pPr>
    </w:p>
    <w:p w:rsidR="007C469C" w:rsidRPr="000E73AF" w:rsidRDefault="007C469C" w:rsidP="007C469C">
      <w:pPr>
        <w:suppressAutoHyphens/>
        <w:autoSpaceDE w:val="0"/>
        <w:jc w:val="center"/>
        <w:rPr>
          <w:b/>
          <w:bCs/>
          <w:lang w:val="en-GB" w:eastAsia="en-GB"/>
        </w:rPr>
      </w:pPr>
      <w:r w:rsidRPr="000E73AF">
        <w:rPr>
          <w:b/>
          <w:bCs/>
          <w:lang w:val="ro-RO" w:eastAsia="en-GB"/>
        </w:rPr>
        <w:t xml:space="preserve">Direcţia de Asistenţă Socială </w:t>
      </w:r>
      <w:r w:rsidRPr="000E73AF">
        <w:rPr>
          <w:b/>
          <w:bCs/>
          <w:lang w:val="en-GB" w:eastAsia="en-GB"/>
        </w:rPr>
        <w:t>Alexandria, cu sediul in Alexandria, str.Dunarii, nr.139 , organizeaza examen de promovare in grad profesional imediat superior celui deţinut de funcţionarul public in cadrul</w:t>
      </w:r>
      <w:r w:rsidRPr="000E73AF">
        <w:rPr>
          <w:bCs/>
        </w:rPr>
        <w:t xml:space="preserve"> </w:t>
      </w:r>
      <w:r w:rsidRPr="000E73AF">
        <w:rPr>
          <w:b/>
          <w:bCs/>
        </w:rPr>
        <w:t>Serviciului Resurse Umane, Juridic,</w:t>
      </w:r>
      <w:r w:rsidRPr="000E73AF">
        <w:rPr>
          <w:lang w:val="ro-RO"/>
        </w:rPr>
        <w:t xml:space="preserve"> </w:t>
      </w:r>
      <w:r w:rsidRPr="000E73AF">
        <w:rPr>
          <w:b/>
          <w:bCs/>
          <w:lang w:val="en-GB" w:eastAsia="en-GB"/>
        </w:rPr>
        <w:t xml:space="preserve">in data de 31.05.2023 în conformitate cu prevederile art. 478-479 si art. 618 din OUG 57/2019 privind Codul Administrativ, cu modificarile si completarile ulterioare </w:t>
      </w:r>
    </w:p>
    <w:p w:rsidR="007C469C" w:rsidRPr="000E73AF" w:rsidRDefault="007C469C" w:rsidP="007C469C">
      <w:pPr>
        <w:suppressAutoHyphens/>
        <w:autoSpaceDE w:val="0"/>
        <w:jc w:val="center"/>
        <w:rPr>
          <w:b/>
          <w:bCs/>
          <w:lang w:val="en-GB" w:eastAsia="en-GB"/>
        </w:rPr>
      </w:pPr>
    </w:p>
    <w:p w:rsidR="007C469C" w:rsidRPr="000E73AF" w:rsidRDefault="007C469C" w:rsidP="007C469C">
      <w:pPr>
        <w:suppressAutoHyphens/>
        <w:ind w:right="-648" w:firstLine="720"/>
        <w:jc w:val="both"/>
        <w:rPr>
          <w:b/>
          <w:u w:val="single"/>
          <w:lang w:val="it-IT" w:eastAsia="en-GB"/>
        </w:rPr>
      </w:pPr>
      <w:r w:rsidRPr="000E73AF">
        <w:rPr>
          <w:b/>
          <w:bCs/>
          <w:iCs/>
          <w:u w:val="single"/>
          <w:lang w:val="it-IT" w:eastAsia="en-GB"/>
        </w:rPr>
        <w:t>Condiţii specifice de participare la examen:</w:t>
      </w:r>
    </w:p>
    <w:p w:rsidR="007C469C" w:rsidRPr="000E73AF" w:rsidRDefault="007C469C" w:rsidP="007C469C">
      <w:pPr>
        <w:ind w:firstLine="360"/>
        <w:jc w:val="both"/>
        <w:rPr>
          <w:rFonts w:eastAsiaTheme="minorHAnsi"/>
        </w:rPr>
      </w:pPr>
      <w:r w:rsidRPr="000E73AF">
        <w:t>In vederea participării la examenul  de promovare în grad superior celui deţinut, funcţionarii publici de execuţie din cadrul Direcţiei de Asistenţă Socială Alexandria trebuie să îndeplinească cumulativ urmatoarele condiţii conform prevederilor art.479 alin.1, lit.a, c şi d din OUG nr.57/2019, privind Codul administrativ.</w:t>
      </w:r>
    </w:p>
    <w:p w:rsidR="007C469C" w:rsidRPr="000E73AF" w:rsidRDefault="007C469C" w:rsidP="007C469C">
      <w:pPr>
        <w:pStyle w:val="ListParagraph"/>
        <w:widowControl w:val="0"/>
        <w:numPr>
          <w:ilvl w:val="0"/>
          <w:numId w:val="2"/>
        </w:numPr>
        <w:jc w:val="both"/>
      </w:pPr>
      <w:r w:rsidRPr="000E73AF">
        <w:t>Sa aiba cel putin 3 ani vechime in gradul professional din care promoveaza;</w:t>
      </w:r>
    </w:p>
    <w:p w:rsidR="007C469C" w:rsidRPr="000E73AF" w:rsidRDefault="007C469C" w:rsidP="007C469C">
      <w:pPr>
        <w:pStyle w:val="ListParagraph"/>
        <w:widowControl w:val="0"/>
        <w:numPr>
          <w:ilvl w:val="0"/>
          <w:numId w:val="2"/>
        </w:numPr>
        <w:jc w:val="both"/>
      </w:pPr>
      <w:r w:rsidRPr="000E73AF">
        <w:t>Sa fi obtinut cel putin calificativul bine la evaluarea anuala a performantelor individuale in ultimii doia ani in care functionarul public a fost in activitate;</w:t>
      </w:r>
    </w:p>
    <w:p w:rsidR="007C469C" w:rsidRPr="000E73AF" w:rsidRDefault="007C469C" w:rsidP="007C469C">
      <w:pPr>
        <w:pStyle w:val="ListParagraph"/>
        <w:widowControl w:val="0"/>
        <w:numPr>
          <w:ilvl w:val="0"/>
          <w:numId w:val="2"/>
        </w:numPr>
        <w:jc w:val="both"/>
      </w:pPr>
      <w:r w:rsidRPr="000E73AF">
        <w:t>Sa nu aiba in cazierul administrativ o sanctiune disciplinara neradiata in conditiile legii;</w:t>
      </w:r>
    </w:p>
    <w:p w:rsidR="007C469C" w:rsidRPr="000E73AF" w:rsidRDefault="007C469C" w:rsidP="007C469C">
      <w:pPr>
        <w:ind w:left="357"/>
        <w:rPr>
          <w:b/>
        </w:rPr>
      </w:pPr>
      <w:r w:rsidRPr="000E73AF">
        <w:rPr>
          <w:b/>
        </w:rPr>
        <w:t>Etape de desfasurarea examenului</w:t>
      </w:r>
    </w:p>
    <w:p w:rsidR="007C469C" w:rsidRPr="000E73AF" w:rsidRDefault="007C469C" w:rsidP="007C469C">
      <w:pPr>
        <w:ind w:left="357"/>
      </w:pPr>
      <w:r w:rsidRPr="000E73AF">
        <w:t xml:space="preserve">Examenul se desfasoara la sediul Directiei Asistenta Sociala Alexandria din str. Dunarii, nr.139, constand in trei etape succesive dupa cum urmeaza: </w:t>
      </w:r>
    </w:p>
    <w:p w:rsidR="007C469C" w:rsidRPr="000E73AF" w:rsidRDefault="007C469C" w:rsidP="007C469C">
      <w:pPr>
        <w:pStyle w:val="ListParagraph"/>
        <w:widowControl w:val="0"/>
        <w:numPr>
          <w:ilvl w:val="0"/>
          <w:numId w:val="3"/>
        </w:numPr>
        <w:jc w:val="both"/>
      </w:pPr>
      <w:r w:rsidRPr="000E73AF">
        <w:t>Selectia dosarelor care va avea loc in termen de 5 zile lucratoare de la data expirarii termenului de inscriere la examen;</w:t>
      </w:r>
    </w:p>
    <w:p w:rsidR="007C469C" w:rsidRPr="000E73AF" w:rsidRDefault="007C469C" w:rsidP="007C469C">
      <w:pPr>
        <w:pStyle w:val="ListParagraph"/>
        <w:widowControl w:val="0"/>
        <w:numPr>
          <w:ilvl w:val="0"/>
          <w:numId w:val="3"/>
        </w:numPr>
        <w:jc w:val="both"/>
      </w:pPr>
      <w:r w:rsidRPr="000E73AF">
        <w:t>Proba scrisa va avea loc in data de 31.05.2022, ora 09:00, la sediul Directiei de Asistenta Sociala Alexandria .</w:t>
      </w:r>
    </w:p>
    <w:p w:rsidR="007C469C" w:rsidRPr="000E73AF" w:rsidRDefault="007C469C" w:rsidP="007C469C">
      <w:pPr>
        <w:pStyle w:val="ListParagraph"/>
        <w:widowControl w:val="0"/>
        <w:numPr>
          <w:ilvl w:val="0"/>
          <w:numId w:val="3"/>
        </w:numPr>
        <w:jc w:val="both"/>
      </w:pPr>
      <w:r w:rsidRPr="000E73AF">
        <w:t>Interviul se va desfasura in maxim 5 zile lucratoare de la data desfasurarii probei scrise.</w:t>
      </w:r>
    </w:p>
    <w:p w:rsidR="007C469C" w:rsidRPr="000E73AF" w:rsidRDefault="007C469C" w:rsidP="007C469C">
      <w:pPr>
        <w:ind w:firstLine="426"/>
      </w:pPr>
      <w:r w:rsidRPr="000E73AF">
        <w:t>Se pot prezenta la urmatoarea etapa numai candidatii declarati admisi la etapa precedenta.</w:t>
      </w:r>
    </w:p>
    <w:p w:rsidR="007C469C" w:rsidRPr="000E73AF" w:rsidRDefault="007C469C" w:rsidP="007C469C">
      <w:pPr>
        <w:ind w:firstLine="426"/>
        <w:rPr>
          <w:b/>
        </w:rPr>
      </w:pPr>
      <w:r w:rsidRPr="000E73AF">
        <w:rPr>
          <w:b/>
        </w:rPr>
        <w:t xml:space="preserve">Dosarul de concurs </w:t>
      </w:r>
    </w:p>
    <w:p w:rsidR="007C469C" w:rsidRPr="000E73AF" w:rsidRDefault="007C469C" w:rsidP="007C469C">
      <w:pPr>
        <w:ind w:firstLine="426"/>
      </w:pPr>
      <w:r w:rsidRPr="000E73AF">
        <w:t>Dosarele de inscriere se vor depune la Serviciul Resurse Umane, Juridic, in termen de 20 de zile de la data afisarii anuntului si vor cuprinde urmatoarele acte:</w:t>
      </w:r>
    </w:p>
    <w:p w:rsidR="007C469C" w:rsidRPr="000E73AF" w:rsidRDefault="007C469C" w:rsidP="007C469C">
      <w:pPr>
        <w:ind w:firstLine="425"/>
        <w:rPr>
          <w:rFonts w:eastAsia="SimSun"/>
          <w:kern w:val="2"/>
          <w:lang w:eastAsia="zh-CN"/>
        </w:rPr>
      </w:pPr>
      <w:r w:rsidRPr="000E73AF">
        <w:rPr>
          <w:rFonts w:eastAsia="SimSun"/>
          <w:kern w:val="2"/>
          <w:lang w:eastAsia="zh-CN"/>
        </w:rPr>
        <w:t>– copie C.I.;</w:t>
      </w:r>
    </w:p>
    <w:p w:rsidR="007C469C" w:rsidRPr="000E73AF" w:rsidRDefault="007C469C" w:rsidP="007C469C">
      <w:pPr>
        <w:ind w:firstLine="425"/>
        <w:rPr>
          <w:rFonts w:eastAsia="SimSun"/>
          <w:kern w:val="2"/>
          <w:lang w:eastAsia="zh-CN"/>
        </w:rPr>
      </w:pPr>
      <w:r w:rsidRPr="000E73AF">
        <w:rPr>
          <w:rFonts w:eastAsia="SimSun"/>
          <w:kern w:val="2"/>
          <w:lang w:eastAsia="zh-CN"/>
        </w:rPr>
        <w:t>– formular de inscriere ;</w:t>
      </w:r>
    </w:p>
    <w:p w:rsidR="007C469C" w:rsidRPr="000E73AF" w:rsidRDefault="007C469C" w:rsidP="007C469C">
      <w:pPr>
        <w:ind w:firstLine="425"/>
        <w:rPr>
          <w:rFonts w:eastAsia="SimSun"/>
          <w:kern w:val="2"/>
          <w:lang w:eastAsia="zh-CN"/>
        </w:rPr>
      </w:pPr>
      <w:r w:rsidRPr="000E73AF">
        <w:rPr>
          <w:rFonts w:eastAsia="SimSun"/>
          <w:kern w:val="2"/>
          <w:lang w:eastAsia="zh-CN"/>
        </w:rPr>
        <w:t>– adeverinţă care sa ateste vechimea în gradul profesional din care promovează şi faptul că nu există o sancţiune disciplinară neradiată, eliberată de Compartimentul R.U.-J;</w:t>
      </w:r>
    </w:p>
    <w:p w:rsidR="007C469C" w:rsidRPr="000E73AF" w:rsidRDefault="007C469C" w:rsidP="007C469C">
      <w:pPr>
        <w:ind w:firstLine="425"/>
        <w:rPr>
          <w:rFonts w:eastAsia="SimSun"/>
          <w:kern w:val="2"/>
          <w:lang w:eastAsia="zh-CN"/>
        </w:rPr>
      </w:pPr>
      <w:r w:rsidRPr="000E73AF">
        <w:rPr>
          <w:rFonts w:eastAsia="SimSun"/>
          <w:kern w:val="2"/>
          <w:lang w:eastAsia="zh-CN"/>
        </w:rPr>
        <w:t>– copii de pe rapoartele de evaluare a performanţelor profesionale individuale din ultimii 2 ani .</w:t>
      </w:r>
    </w:p>
    <w:p w:rsidR="007C469C" w:rsidRPr="000E73AF" w:rsidRDefault="007C469C" w:rsidP="007C469C">
      <w:pPr>
        <w:ind w:firstLine="425"/>
        <w:rPr>
          <w:rFonts w:eastAsiaTheme="minorHAnsi"/>
        </w:rPr>
      </w:pPr>
      <w:r w:rsidRPr="000E73AF">
        <w:t>Bibliografia stabilita pentu examenul de promovare in grad profesional este anexata la prezentul anunt.</w:t>
      </w:r>
    </w:p>
    <w:p w:rsidR="007C469C" w:rsidRPr="000E73AF" w:rsidRDefault="007C469C" w:rsidP="007C469C">
      <w:pPr>
        <w:ind w:firstLine="425"/>
      </w:pPr>
      <w:r w:rsidRPr="000E73AF">
        <w:t>Detalii suplimentare se pot obtine la Serviciu Resurse Umane, Juridic.</w:t>
      </w:r>
    </w:p>
    <w:p w:rsidR="007C469C" w:rsidRPr="000E73AF" w:rsidRDefault="007C469C" w:rsidP="007C469C">
      <w:pPr>
        <w:ind w:firstLine="425"/>
      </w:pPr>
    </w:p>
    <w:p w:rsidR="007C469C" w:rsidRPr="000E73AF" w:rsidRDefault="007C469C" w:rsidP="007C469C">
      <w:pPr>
        <w:ind w:firstLine="425"/>
      </w:pPr>
    </w:p>
    <w:p w:rsidR="007C469C" w:rsidRPr="000E73AF" w:rsidRDefault="007C469C" w:rsidP="007C469C">
      <w:pPr>
        <w:ind w:firstLine="425"/>
        <w:rPr>
          <w:b/>
        </w:rPr>
      </w:pPr>
      <w:r w:rsidRPr="000E73AF">
        <w:rPr>
          <w:b/>
        </w:rPr>
        <w:t>Bibliografie si tematica examen de promovare in grad profesional:</w:t>
      </w:r>
    </w:p>
    <w:p w:rsidR="007C469C" w:rsidRPr="000E73AF" w:rsidRDefault="007C469C" w:rsidP="007C469C">
      <w:pPr>
        <w:pStyle w:val="NormalWeb"/>
        <w:numPr>
          <w:ilvl w:val="0"/>
          <w:numId w:val="4"/>
        </w:numPr>
        <w:spacing w:before="0" w:beforeAutospacing="0" w:after="0" w:afterAutospacing="0"/>
      </w:pPr>
      <w:r w:rsidRPr="000E73AF">
        <w:t xml:space="preserve">Constituţia României: </w:t>
      </w:r>
    </w:p>
    <w:p w:rsidR="007C469C" w:rsidRPr="000E73AF" w:rsidRDefault="007C469C" w:rsidP="007C469C">
      <w:pPr>
        <w:pStyle w:val="NormalWeb"/>
        <w:spacing w:before="0" w:beforeAutospacing="0" w:after="0" w:afterAutospacing="0"/>
        <w:ind w:left="785"/>
      </w:pPr>
      <w:r w:rsidRPr="000E73AF">
        <w:t>- Titlul II Drepturile, libertățile și îndatoririle fundamentale</w:t>
      </w:r>
    </w:p>
    <w:p w:rsidR="007C469C" w:rsidRPr="000E73AF" w:rsidRDefault="007C469C" w:rsidP="007C469C">
      <w:pPr>
        <w:pStyle w:val="ListParagraph"/>
        <w:numPr>
          <w:ilvl w:val="0"/>
          <w:numId w:val="4"/>
        </w:numPr>
        <w:jc w:val="both"/>
        <w:rPr>
          <w:b/>
        </w:rPr>
      </w:pPr>
      <w:r w:rsidRPr="000E73AF">
        <w:t>OUG 57/2019 privind Codul Administrativ al Romaniei – Titlul I și II ale Părții a VI-a:</w:t>
      </w:r>
    </w:p>
    <w:p w:rsidR="007C469C" w:rsidRPr="000E73AF" w:rsidRDefault="007C469C" w:rsidP="007C469C">
      <w:pPr>
        <w:pStyle w:val="ListParagraph"/>
        <w:ind w:left="785"/>
        <w:rPr>
          <w:rStyle w:val="sttlden"/>
        </w:rPr>
      </w:pPr>
      <w:r w:rsidRPr="000E73AF">
        <w:t xml:space="preserve">- </w:t>
      </w:r>
      <w:r w:rsidRPr="000E73AF">
        <w:rPr>
          <w:rStyle w:val="sttlttl"/>
        </w:rPr>
        <w:t>Titlul I</w:t>
      </w:r>
      <w:r w:rsidRPr="000E73AF">
        <w:rPr>
          <w:rStyle w:val="sttlden"/>
        </w:rPr>
        <w:t xml:space="preserve"> Dispoziții generale, </w:t>
      </w:r>
    </w:p>
    <w:p w:rsidR="007C469C" w:rsidRPr="000E73AF" w:rsidRDefault="007C469C" w:rsidP="007C469C">
      <w:pPr>
        <w:pStyle w:val="ListParagraph"/>
        <w:ind w:left="785"/>
        <w:rPr>
          <w:rStyle w:val="sttlden"/>
        </w:rPr>
      </w:pPr>
      <w:r w:rsidRPr="000E73AF">
        <w:rPr>
          <w:rStyle w:val="sttlttl"/>
        </w:rPr>
        <w:t>- Titlul II</w:t>
      </w:r>
      <w:r w:rsidRPr="000E73AF">
        <w:rPr>
          <w:rStyle w:val="sttlden"/>
        </w:rPr>
        <w:t xml:space="preserve"> Statutul funcționarilor publici:</w:t>
      </w:r>
    </w:p>
    <w:p w:rsidR="007C469C" w:rsidRPr="000E73AF" w:rsidRDefault="007C469C" w:rsidP="007C469C">
      <w:pPr>
        <w:pStyle w:val="ListParagraph"/>
        <w:ind w:left="785"/>
        <w:rPr>
          <w:rStyle w:val="scapden"/>
        </w:rPr>
      </w:pPr>
      <w:r w:rsidRPr="000E73AF">
        <w:rPr>
          <w:rStyle w:val="sttlden"/>
        </w:rPr>
        <w:t xml:space="preserve">- </w:t>
      </w:r>
      <w:r w:rsidRPr="000E73AF">
        <w:rPr>
          <w:rStyle w:val="scapttl"/>
        </w:rPr>
        <w:t>Capitolul I</w:t>
      </w:r>
      <w:r w:rsidRPr="000E73AF">
        <w:rPr>
          <w:rStyle w:val="scapden"/>
        </w:rPr>
        <w:t xml:space="preserve"> Dispoziții generale,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II</w:t>
      </w:r>
      <w:r w:rsidRPr="000E73AF">
        <w:rPr>
          <w:rStyle w:val="scapden"/>
        </w:rPr>
        <w:t xml:space="preserve"> Clasificarea funcțiilor publice. Categorii de funcționari publici,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V</w:t>
      </w:r>
      <w:r w:rsidRPr="000E73AF">
        <w:rPr>
          <w:rStyle w:val="scapden"/>
        </w:rPr>
        <w:t xml:space="preserve"> Drepturi și îndatoriri,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VI</w:t>
      </w:r>
      <w:r w:rsidRPr="000E73AF">
        <w:rPr>
          <w:rStyle w:val="scapden"/>
        </w:rPr>
        <w:t xml:space="preserve"> Cariera funcționarilor publici,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VIII</w:t>
      </w:r>
      <w:r w:rsidRPr="000E73AF">
        <w:rPr>
          <w:rStyle w:val="scapden"/>
        </w:rPr>
        <w:t xml:space="preserve"> Sancțiunile disciplinare și răspunderea funcționarilor publici,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IX</w:t>
      </w:r>
      <w:r w:rsidRPr="000E73AF">
        <w:rPr>
          <w:rStyle w:val="scapden"/>
        </w:rPr>
        <w:t xml:space="preserve"> Modificarea, suspendarea și încetarea raporturilor de serviciu¸ </w:t>
      </w:r>
    </w:p>
    <w:p w:rsidR="007C469C" w:rsidRPr="000E73AF" w:rsidRDefault="007C469C" w:rsidP="007C469C">
      <w:pPr>
        <w:pStyle w:val="ListParagraph"/>
        <w:ind w:left="785"/>
      </w:pPr>
      <w:r w:rsidRPr="000E73AF">
        <w:rPr>
          <w:rStyle w:val="scapden"/>
        </w:rPr>
        <w:t>-</w:t>
      </w:r>
      <w:r w:rsidRPr="000E73AF">
        <w:rPr>
          <w:rStyle w:val="scapttl"/>
        </w:rPr>
        <w:t>Capitolul X</w:t>
      </w:r>
      <w:r w:rsidRPr="000E73AF">
        <w:rPr>
          <w:rStyle w:val="scapden"/>
        </w:rPr>
        <w:t xml:space="preserve"> Actele administrative privind nașterea, modificarea, suspendarea, sancționarea și încetarea raporturilor de serviciu și actele administrative de sancționare disciplinară</w:t>
      </w:r>
    </w:p>
    <w:p w:rsidR="007C469C" w:rsidRPr="000E73AF" w:rsidRDefault="007C469C" w:rsidP="007C469C">
      <w:pPr>
        <w:pStyle w:val="ListParagraph"/>
        <w:numPr>
          <w:ilvl w:val="0"/>
          <w:numId w:val="4"/>
        </w:numPr>
        <w:jc w:val="both"/>
        <w:rPr>
          <w:b/>
        </w:rPr>
      </w:pPr>
      <w:r w:rsidRPr="000E73AF">
        <w:t>Ordonanța Guvernului nr. 137/2000 privind prevenirea și sancționarea tuturor formelor de discriminare, republicată, cu modificările și completările ulterioare:</w:t>
      </w:r>
    </w:p>
    <w:p w:rsidR="007C469C" w:rsidRPr="000E73AF" w:rsidRDefault="007C469C" w:rsidP="007C469C">
      <w:pPr>
        <w:pStyle w:val="ListParagraph"/>
        <w:ind w:left="785"/>
        <w:rPr>
          <w:rStyle w:val="scapden"/>
        </w:rPr>
      </w:pPr>
      <w:r w:rsidRPr="000E73AF">
        <w:t xml:space="preserve">- </w:t>
      </w:r>
      <w:r w:rsidRPr="000E73AF">
        <w:rPr>
          <w:rStyle w:val="scapttl"/>
        </w:rPr>
        <w:t>Capitolul I</w:t>
      </w:r>
      <w:r w:rsidRPr="000E73AF">
        <w:rPr>
          <w:rStyle w:val="scapden"/>
        </w:rPr>
        <w:t xml:space="preserve"> Principii și definiții, </w:t>
      </w:r>
    </w:p>
    <w:p w:rsidR="007C469C" w:rsidRPr="000E73AF" w:rsidRDefault="007C469C" w:rsidP="007C469C">
      <w:pPr>
        <w:pStyle w:val="ListParagraph"/>
        <w:ind w:left="785"/>
      </w:pPr>
      <w:r w:rsidRPr="000E73AF">
        <w:rPr>
          <w:rStyle w:val="scapden"/>
        </w:rPr>
        <w:t xml:space="preserve">- </w:t>
      </w:r>
      <w:r w:rsidRPr="000E73AF">
        <w:rPr>
          <w:rStyle w:val="scapttl"/>
        </w:rPr>
        <w:t>Capitolul II</w:t>
      </w:r>
      <w:r w:rsidRPr="000E73AF">
        <w:rPr>
          <w:rStyle w:val="scapden"/>
        </w:rPr>
        <w:t xml:space="preserve"> Dispoziții speciale</w:t>
      </w:r>
    </w:p>
    <w:p w:rsidR="007C469C" w:rsidRPr="000E73AF" w:rsidRDefault="007C469C" w:rsidP="007C469C">
      <w:pPr>
        <w:pStyle w:val="ListParagraph"/>
        <w:numPr>
          <w:ilvl w:val="0"/>
          <w:numId w:val="4"/>
        </w:numPr>
        <w:jc w:val="both"/>
        <w:rPr>
          <w:b/>
        </w:rPr>
      </w:pPr>
      <w:r w:rsidRPr="000E73AF">
        <w:t>Legea nr. 202/2002 privind egalitatea de șanse și de tratament între femei și bărbați, republicată, cu modificările și completările ulterioare:</w:t>
      </w:r>
    </w:p>
    <w:p w:rsidR="007C469C" w:rsidRPr="000E73AF" w:rsidRDefault="007C469C" w:rsidP="007C469C">
      <w:pPr>
        <w:pStyle w:val="ListParagraph"/>
        <w:ind w:left="785"/>
        <w:rPr>
          <w:rStyle w:val="scapden"/>
        </w:rPr>
      </w:pPr>
      <w:r w:rsidRPr="000E73AF">
        <w:t xml:space="preserve">- </w:t>
      </w:r>
      <w:r w:rsidRPr="000E73AF">
        <w:rPr>
          <w:rStyle w:val="scapttl"/>
        </w:rPr>
        <w:t>Capitolul I</w:t>
      </w:r>
      <w:r w:rsidRPr="000E73AF">
        <w:rPr>
          <w:rStyle w:val="scapden"/>
        </w:rPr>
        <w:t xml:space="preserve"> Dispoziții generale,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II</w:t>
      </w:r>
      <w:r w:rsidRPr="000E73AF">
        <w:rPr>
          <w:rStyle w:val="scapden"/>
        </w:rPr>
        <w:t xml:space="preserve"> Egalitatea de șanse și de tratament între femei și bărbați în domeniul muncii, </w:t>
      </w:r>
    </w:p>
    <w:p w:rsidR="007C469C" w:rsidRPr="000E73AF" w:rsidRDefault="007C469C" w:rsidP="007C469C">
      <w:pPr>
        <w:pStyle w:val="ListParagraph"/>
        <w:ind w:left="785"/>
        <w:rPr>
          <w:rStyle w:val="scapden"/>
        </w:rPr>
      </w:pPr>
      <w:r w:rsidRPr="000E73AF">
        <w:rPr>
          <w:rStyle w:val="scapden"/>
        </w:rPr>
        <w:t xml:space="preserve">- </w:t>
      </w:r>
      <w:r w:rsidRPr="000E73AF">
        <w:rPr>
          <w:rStyle w:val="scapttl"/>
        </w:rPr>
        <w:t>Capitolul IV</w:t>
      </w:r>
      <w:r w:rsidRPr="000E73AF">
        <w:rPr>
          <w:rStyle w:val="scapden"/>
        </w:rPr>
        <w:t xml:space="preserve"> Egalitatea de șanse între femei și bărbați în ceea ce privește participarea la luarea deciziei</w:t>
      </w:r>
    </w:p>
    <w:p w:rsidR="007C469C" w:rsidRPr="000E73AF" w:rsidRDefault="007C469C" w:rsidP="007C469C">
      <w:pPr>
        <w:pStyle w:val="ListParagraph"/>
        <w:numPr>
          <w:ilvl w:val="0"/>
          <w:numId w:val="4"/>
        </w:numPr>
        <w:jc w:val="both"/>
        <w:rPr>
          <w:b/>
        </w:rPr>
      </w:pPr>
      <w:r w:rsidRPr="000E73AF">
        <w:t xml:space="preserve">Legea nr. 319/2006 a securității și sănătății în muncă, cu modificările și completările ulterioare; </w:t>
      </w:r>
    </w:p>
    <w:p w:rsidR="007C469C" w:rsidRPr="000E73AF" w:rsidRDefault="007C469C" w:rsidP="007C469C">
      <w:pPr>
        <w:pStyle w:val="ListParagraph"/>
        <w:numPr>
          <w:ilvl w:val="0"/>
          <w:numId w:val="1"/>
        </w:numPr>
        <w:jc w:val="both"/>
        <w:rPr>
          <w:b/>
        </w:rPr>
      </w:pPr>
      <w:r w:rsidRPr="000E73AF">
        <w:t>Capitolul II Domeniu de aplicare</w:t>
      </w:r>
    </w:p>
    <w:p w:rsidR="007C469C" w:rsidRPr="000E73AF" w:rsidRDefault="007C469C" w:rsidP="007C469C">
      <w:pPr>
        <w:pStyle w:val="ListParagraph"/>
        <w:numPr>
          <w:ilvl w:val="0"/>
          <w:numId w:val="1"/>
        </w:numPr>
        <w:jc w:val="both"/>
        <w:rPr>
          <w:b/>
        </w:rPr>
      </w:pPr>
      <w:r w:rsidRPr="000E73AF">
        <w:t xml:space="preserve">Capitolul III </w:t>
      </w:r>
      <w:r w:rsidRPr="000E73AF">
        <w:rPr>
          <w:rFonts w:eastAsiaTheme="minorHAnsi"/>
        </w:rPr>
        <w:t>Obligaţiile angajatorilor</w:t>
      </w:r>
    </w:p>
    <w:p w:rsidR="007C469C" w:rsidRPr="000E73AF" w:rsidRDefault="007C469C" w:rsidP="007C469C">
      <w:pPr>
        <w:pStyle w:val="ListParagraph"/>
        <w:numPr>
          <w:ilvl w:val="0"/>
          <w:numId w:val="1"/>
        </w:numPr>
        <w:jc w:val="both"/>
        <w:rPr>
          <w:b/>
        </w:rPr>
      </w:pPr>
      <w:r w:rsidRPr="000E73AF">
        <w:t xml:space="preserve">Capitolul IV </w:t>
      </w:r>
      <w:r w:rsidRPr="000E73AF">
        <w:rPr>
          <w:rFonts w:eastAsiaTheme="minorHAnsi"/>
        </w:rPr>
        <w:t>Obligaţiile lucrătorilor</w:t>
      </w:r>
    </w:p>
    <w:p w:rsidR="007C469C" w:rsidRPr="000E73AF" w:rsidRDefault="007C469C" w:rsidP="007C469C">
      <w:pPr>
        <w:pStyle w:val="ListParagraph"/>
        <w:numPr>
          <w:ilvl w:val="0"/>
          <w:numId w:val="1"/>
        </w:numPr>
        <w:autoSpaceDE w:val="0"/>
        <w:autoSpaceDN w:val="0"/>
        <w:adjustRightInd w:val="0"/>
        <w:rPr>
          <w:rFonts w:eastAsiaTheme="minorHAnsi"/>
        </w:rPr>
      </w:pPr>
      <w:r w:rsidRPr="000E73AF">
        <w:t xml:space="preserve">Capitolul VI </w:t>
      </w:r>
      <w:r w:rsidRPr="000E73AF">
        <w:rPr>
          <w:rFonts w:eastAsiaTheme="minorHAnsi"/>
        </w:rPr>
        <w:t>Comunicarea, cercetarea, înregistrarea şi raportarea evenimentelor</w:t>
      </w:r>
    </w:p>
    <w:p w:rsidR="007C469C" w:rsidRPr="000E73AF" w:rsidRDefault="007C469C" w:rsidP="007C469C">
      <w:pPr>
        <w:pStyle w:val="ListParagraph"/>
        <w:numPr>
          <w:ilvl w:val="0"/>
          <w:numId w:val="4"/>
        </w:numPr>
        <w:jc w:val="both"/>
        <w:rPr>
          <w:b/>
        </w:rPr>
      </w:pPr>
      <w:r w:rsidRPr="000E73AF">
        <w:t>Legea nr. 307/2006 privind apărarea împotriva incendiilor, cu modificările și completările ulterioare;</w:t>
      </w:r>
    </w:p>
    <w:p w:rsidR="007C469C" w:rsidRPr="000E73AF" w:rsidRDefault="007C469C" w:rsidP="007C469C">
      <w:pPr>
        <w:pStyle w:val="ListParagraph"/>
        <w:numPr>
          <w:ilvl w:val="0"/>
          <w:numId w:val="1"/>
        </w:numPr>
        <w:jc w:val="both"/>
        <w:rPr>
          <w:b/>
        </w:rPr>
      </w:pPr>
      <w:r w:rsidRPr="000E73AF">
        <w:t>Capitolul II</w:t>
      </w:r>
      <w:r w:rsidRPr="000E73AF">
        <w:rPr>
          <w:rFonts w:eastAsiaTheme="minorHAnsi"/>
        </w:rPr>
        <w:t xml:space="preserve"> Obligaţii privind apărarea împotriva incendiilor</w:t>
      </w:r>
    </w:p>
    <w:p w:rsidR="007C469C" w:rsidRPr="000E73AF" w:rsidRDefault="007C469C" w:rsidP="007C469C">
      <w:pPr>
        <w:pStyle w:val="ListParagraph"/>
        <w:numPr>
          <w:ilvl w:val="0"/>
          <w:numId w:val="4"/>
        </w:numPr>
        <w:jc w:val="both"/>
        <w:rPr>
          <w:b/>
        </w:rPr>
      </w:pPr>
      <w:r w:rsidRPr="000E73AF">
        <w:t xml:space="preserve">HG nr. 1425/2006 </w:t>
      </w:r>
      <w:r w:rsidRPr="000E73AF">
        <w:rPr>
          <w:rFonts w:eastAsiaTheme="minorHAnsi"/>
        </w:rPr>
        <w:t xml:space="preserve">pentru aprobarea Normelor metodologice de aplicare a prevederilor </w:t>
      </w:r>
      <w:r w:rsidRPr="000E73AF">
        <w:rPr>
          <w:rFonts w:eastAsiaTheme="minorHAnsi"/>
          <w:vanish/>
        </w:rPr>
        <w:t>&lt;LLNK 12006   319 10 201   0 52&gt;</w:t>
      </w:r>
      <w:r w:rsidRPr="000E73AF">
        <w:rPr>
          <w:rFonts w:eastAsiaTheme="minorHAnsi"/>
          <w:u w:val="single"/>
        </w:rPr>
        <w:t>Legii securităţii şi sănătăţii în muncă nr. 319/2006</w:t>
      </w:r>
    </w:p>
    <w:p w:rsidR="007C469C" w:rsidRPr="000E73AF" w:rsidRDefault="007C469C" w:rsidP="007C469C">
      <w:pPr>
        <w:pStyle w:val="ListParagraph"/>
        <w:numPr>
          <w:ilvl w:val="0"/>
          <w:numId w:val="1"/>
        </w:numPr>
        <w:autoSpaceDE w:val="0"/>
        <w:autoSpaceDN w:val="0"/>
        <w:adjustRightInd w:val="0"/>
        <w:rPr>
          <w:rFonts w:eastAsiaTheme="minorHAnsi"/>
        </w:rPr>
      </w:pPr>
      <w:r w:rsidRPr="000E73AF">
        <w:t>Capitolul</w:t>
      </w:r>
      <w:r w:rsidRPr="000E73AF">
        <w:rPr>
          <w:rFonts w:eastAsiaTheme="minorHAnsi"/>
        </w:rPr>
        <w:t xml:space="preserve"> I Dispoziţii generale</w:t>
      </w:r>
    </w:p>
    <w:p w:rsidR="007C469C" w:rsidRPr="000E73AF" w:rsidRDefault="007C469C" w:rsidP="007C469C">
      <w:pPr>
        <w:pStyle w:val="ListParagraph"/>
        <w:numPr>
          <w:ilvl w:val="0"/>
          <w:numId w:val="1"/>
        </w:numPr>
        <w:autoSpaceDE w:val="0"/>
        <w:autoSpaceDN w:val="0"/>
        <w:adjustRightInd w:val="0"/>
        <w:rPr>
          <w:rFonts w:eastAsiaTheme="minorHAnsi"/>
        </w:rPr>
      </w:pPr>
      <w:r w:rsidRPr="000E73AF">
        <w:t>Capitolul</w:t>
      </w:r>
      <w:r w:rsidRPr="000E73AF">
        <w:rPr>
          <w:rFonts w:eastAsiaTheme="minorHAnsi"/>
        </w:rPr>
        <w:t xml:space="preserve"> II Autorizarea funcţionării din punct de vedere al securităţii şi sănătăţii în muncă</w:t>
      </w:r>
    </w:p>
    <w:p w:rsidR="007C469C" w:rsidRPr="00A210F5" w:rsidRDefault="007C469C" w:rsidP="007C469C">
      <w:pPr>
        <w:pStyle w:val="ListParagraph"/>
        <w:numPr>
          <w:ilvl w:val="0"/>
          <w:numId w:val="1"/>
        </w:numPr>
        <w:autoSpaceDE w:val="0"/>
        <w:autoSpaceDN w:val="0"/>
        <w:adjustRightInd w:val="0"/>
        <w:rPr>
          <w:rFonts w:eastAsiaTheme="minorHAnsi"/>
        </w:rPr>
      </w:pPr>
      <w:r w:rsidRPr="000E73AF">
        <w:t>Capitolul</w:t>
      </w:r>
      <w:r w:rsidRPr="00A210F5">
        <w:rPr>
          <w:rFonts w:eastAsiaTheme="minorHAnsi"/>
        </w:rPr>
        <w:t xml:space="preserve"> V Instruirea lucrătorilor în domeniul securităţii şi sănătăţii în muncă</w:t>
      </w:r>
    </w:p>
    <w:p w:rsidR="007C469C" w:rsidRPr="00A210F5" w:rsidRDefault="007C469C" w:rsidP="007C469C">
      <w:pPr>
        <w:pStyle w:val="ListParagraph"/>
        <w:numPr>
          <w:ilvl w:val="0"/>
          <w:numId w:val="4"/>
        </w:numPr>
      </w:pPr>
      <w:r w:rsidRPr="00A210F5">
        <w:t xml:space="preserve">HG nr. 123/2002 </w:t>
      </w:r>
      <w:r w:rsidRPr="00A210F5">
        <w:rPr>
          <w:rFonts w:eastAsiaTheme="minorHAnsi"/>
        </w:rPr>
        <w:t xml:space="preserve">pentru aprobarea Normelor metodologice de aplicare a </w:t>
      </w:r>
      <w:r w:rsidRPr="00A210F5">
        <w:rPr>
          <w:rFonts w:eastAsiaTheme="minorHAnsi"/>
          <w:vanish/>
        </w:rPr>
        <w:t>&lt;LLNK 12001   544 10 201   0 18&gt;</w:t>
      </w:r>
      <w:r w:rsidRPr="00A210F5">
        <w:rPr>
          <w:rFonts w:eastAsiaTheme="minorHAnsi"/>
          <w:u w:val="single"/>
        </w:rPr>
        <w:t>Legii nr. 544/2001</w:t>
      </w:r>
      <w:r w:rsidRPr="00A210F5">
        <w:rPr>
          <w:rFonts w:eastAsiaTheme="minorHAnsi"/>
        </w:rPr>
        <w:t xml:space="preserve"> privind liberul acces la informaţiile de interes public</w:t>
      </w:r>
    </w:p>
    <w:p w:rsidR="007C469C" w:rsidRPr="00A210F5" w:rsidRDefault="007C469C" w:rsidP="007C469C">
      <w:pPr>
        <w:pStyle w:val="ListParagraph"/>
        <w:numPr>
          <w:ilvl w:val="0"/>
          <w:numId w:val="1"/>
        </w:numPr>
        <w:autoSpaceDE w:val="0"/>
        <w:autoSpaceDN w:val="0"/>
        <w:adjustRightInd w:val="0"/>
        <w:rPr>
          <w:rFonts w:eastAsiaTheme="minorHAnsi"/>
        </w:rPr>
      </w:pPr>
      <w:r w:rsidRPr="000E73AF">
        <w:t>Capitolul</w:t>
      </w:r>
      <w:r w:rsidRPr="00A210F5">
        <w:rPr>
          <w:rFonts w:eastAsiaTheme="minorHAnsi"/>
        </w:rPr>
        <w:t xml:space="preserve"> II Organizarea şi asigurarea accesului liber la informaţiile de interes public</w:t>
      </w:r>
    </w:p>
    <w:p w:rsidR="007C469C" w:rsidRPr="00A210F5" w:rsidRDefault="007C469C" w:rsidP="007C469C">
      <w:pPr>
        <w:pStyle w:val="ListParagraph"/>
        <w:numPr>
          <w:ilvl w:val="0"/>
          <w:numId w:val="1"/>
        </w:numPr>
        <w:autoSpaceDE w:val="0"/>
        <w:autoSpaceDN w:val="0"/>
        <w:adjustRightInd w:val="0"/>
        <w:rPr>
          <w:rFonts w:eastAsiaTheme="minorHAnsi"/>
        </w:rPr>
      </w:pPr>
      <w:r w:rsidRPr="000E73AF">
        <w:t>Capitolul</w:t>
      </w:r>
      <w:r w:rsidRPr="00A210F5">
        <w:rPr>
          <w:rFonts w:eastAsiaTheme="minorHAnsi"/>
        </w:rPr>
        <w:t xml:space="preserve"> III Procedurile privind accesul liber la informaţiile de interes public</w:t>
      </w:r>
    </w:p>
    <w:p w:rsidR="007C469C" w:rsidRDefault="007C469C" w:rsidP="007C469C">
      <w:pPr>
        <w:ind w:firstLine="425"/>
        <w:rPr>
          <w:b/>
        </w:rPr>
      </w:pPr>
    </w:p>
    <w:p w:rsidR="007C469C" w:rsidRPr="000E73AF" w:rsidRDefault="007C469C" w:rsidP="007C469C">
      <w:pPr>
        <w:ind w:firstLine="425"/>
        <w:rPr>
          <w:b/>
        </w:rPr>
      </w:pPr>
      <w:r w:rsidRPr="000E73AF">
        <w:rPr>
          <w:b/>
        </w:rPr>
        <w:t xml:space="preserve">Director executiv,                               </w:t>
      </w:r>
      <w:r>
        <w:rPr>
          <w:b/>
        </w:rPr>
        <w:t xml:space="preserve">                 </w:t>
      </w:r>
      <w:r w:rsidRPr="000E73AF">
        <w:rPr>
          <w:b/>
        </w:rPr>
        <w:t xml:space="preserve"> Sef serviciu Resurse Umane, Juridic,</w:t>
      </w:r>
    </w:p>
    <w:p w:rsidR="007C469C" w:rsidRPr="000E73AF" w:rsidRDefault="007C469C" w:rsidP="007C469C">
      <w:pPr>
        <w:ind w:firstLine="425"/>
        <w:rPr>
          <w:b/>
        </w:rPr>
      </w:pPr>
      <w:r w:rsidRPr="000E73AF">
        <w:rPr>
          <w:b/>
        </w:rPr>
        <w:t xml:space="preserve">   Doina  Nedea                                                    </w:t>
      </w:r>
      <w:r>
        <w:rPr>
          <w:b/>
        </w:rPr>
        <w:t xml:space="preserve">                  </w:t>
      </w:r>
      <w:r w:rsidRPr="000E73AF">
        <w:rPr>
          <w:b/>
        </w:rPr>
        <w:t xml:space="preserve">Carmen Erzec                      </w:t>
      </w:r>
    </w:p>
    <w:p w:rsidR="007C469C" w:rsidRDefault="007C469C" w:rsidP="007C469C">
      <w:pPr>
        <w:jc w:val="both"/>
        <w:rPr>
          <w:b/>
        </w:rPr>
      </w:pPr>
    </w:p>
    <w:p w:rsidR="00B575DE" w:rsidRDefault="00B575DE"/>
    <w:sectPr w:rsidR="00B575DE" w:rsidSect="007C469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6C43"/>
    <w:multiLevelType w:val="hybridMultilevel"/>
    <w:tmpl w:val="1E7CC944"/>
    <w:lvl w:ilvl="0" w:tplc="993E4512">
      <w:start w:val="1"/>
      <w:numFmt w:val="decimal"/>
      <w:lvlText w:val="%1."/>
      <w:lvlJc w:val="left"/>
      <w:pPr>
        <w:ind w:left="717" w:hanging="360"/>
      </w:pPr>
      <w:rPr>
        <w:rFonts w:cstheme="minorBidi"/>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
    <w:nsid w:val="3D8676A9"/>
    <w:multiLevelType w:val="hybridMultilevel"/>
    <w:tmpl w:val="C6403F42"/>
    <w:lvl w:ilvl="0" w:tplc="9E967D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6E3B2A5A"/>
    <w:multiLevelType w:val="hybridMultilevel"/>
    <w:tmpl w:val="57D28BF4"/>
    <w:lvl w:ilvl="0" w:tplc="F7620E5E">
      <w:numFmt w:val="bullet"/>
      <w:lvlText w:val="-"/>
      <w:lvlJc w:val="left"/>
      <w:pPr>
        <w:tabs>
          <w:tab w:val="num" w:pos="1080"/>
        </w:tabs>
        <w:ind w:left="1080" w:hanging="360"/>
      </w:pPr>
      <w:rPr>
        <w:rFonts w:ascii="Times New Roman" w:eastAsia="Times New Roman" w:hAnsi="Times New Roman" w:cs="Times New Roman" w:hint="default"/>
      </w:rPr>
    </w:lvl>
    <w:lvl w:ilvl="1" w:tplc="BAF619F6">
      <w:start w:val="1"/>
      <w:numFmt w:val="lowerLetter"/>
      <w:lvlText w:val="%2)"/>
      <w:lvlJc w:val="left"/>
      <w:pPr>
        <w:tabs>
          <w:tab w:val="num" w:pos="1800"/>
        </w:tabs>
        <w:ind w:left="1800" w:hanging="360"/>
      </w:pPr>
      <w:rPr>
        <w:b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7787450A"/>
    <w:multiLevelType w:val="hybridMultilevel"/>
    <w:tmpl w:val="7BDC4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06"/>
    <w:rsid w:val="000013A9"/>
    <w:rsid w:val="0000377D"/>
    <w:rsid w:val="00005B27"/>
    <w:rsid w:val="000064A0"/>
    <w:rsid w:val="00013BA5"/>
    <w:rsid w:val="00021138"/>
    <w:rsid w:val="00021FF2"/>
    <w:rsid w:val="00022B4B"/>
    <w:rsid w:val="00024581"/>
    <w:rsid w:val="000253DF"/>
    <w:rsid w:val="00027C00"/>
    <w:rsid w:val="00032177"/>
    <w:rsid w:val="000364E3"/>
    <w:rsid w:val="00040064"/>
    <w:rsid w:val="000417C2"/>
    <w:rsid w:val="0004360A"/>
    <w:rsid w:val="0004491B"/>
    <w:rsid w:val="00051774"/>
    <w:rsid w:val="00052E28"/>
    <w:rsid w:val="0005423B"/>
    <w:rsid w:val="0005522F"/>
    <w:rsid w:val="00055E48"/>
    <w:rsid w:val="00062EF2"/>
    <w:rsid w:val="000631A7"/>
    <w:rsid w:val="00064F0E"/>
    <w:rsid w:val="00066DD8"/>
    <w:rsid w:val="00070CF1"/>
    <w:rsid w:val="0007214B"/>
    <w:rsid w:val="00072812"/>
    <w:rsid w:val="000739AA"/>
    <w:rsid w:val="00074A92"/>
    <w:rsid w:val="000830BB"/>
    <w:rsid w:val="0008411C"/>
    <w:rsid w:val="00090911"/>
    <w:rsid w:val="00091FBB"/>
    <w:rsid w:val="00093C71"/>
    <w:rsid w:val="00094205"/>
    <w:rsid w:val="00096A51"/>
    <w:rsid w:val="000A2581"/>
    <w:rsid w:val="000A69FB"/>
    <w:rsid w:val="000A749D"/>
    <w:rsid w:val="000A7BC8"/>
    <w:rsid w:val="000B0B0B"/>
    <w:rsid w:val="000B163B"/>
    <w:rsid w:val="000B1C46"/>
    <w:rsid w:val="000B2C56"/>
    <w:rsid w:val="000B4244"/>
    <w:rsid w:val="000B4E16"/>
    <w:rsid w:val="000B634A"/>
    <w:rsid w:val="000B6415"/>
    <w:rsid w:val="000C0094"/>
    <w:rsid w:val="000C0523"/>
    <w:rsid w:val="000C1546"/>
    <w:rsid w:val="000C2542"/>
    <w:rsid w:val="000C25D2"/>
    <w:rsid w:val="000C4852"/>
    <w:rsid w:val="000C6F74"/>
    <w:rsid w:val="000C763C"/>
    <w:rsid w:val="000D1BE2"/>
    <w:rsid w:val="000D2E2C"/>
    <w:rsid w:val="000D5CAC"/>
    <w:rsid w:val="000D666F"/>
    <w:rsid w:val="000D6857"/>
    <w:rsid w:val="000D7254"/>
    <w:rsid w:val="000E35E2"/>
    <w:rsid w:val="000E3688"/>
    <w:rsid w:val="000E5759"/>
    <w:rsid w:val="000E5845"/>
    <w:rsid w:val="000F0BEA"/>
    <w:rsid w:val="000F230A"/>
    <w:rsid w:val="000F6195"/>
    <w:rsid w:val="00107AD5"/>
    <w:rsid w:val="001153B2"/>
    <w:rsid w:val="00117143"/>
    <w:rsid w:val="0012015B"/>
    <w:rsid w:val="00120296"/>
    <w:rsid w:val="00120454"/>
    <w:rsid w:val="00122E99"/>
    <w:rsid w:val="00124085"/>
    <w:rsid w:val="00124E40"/>
    <w:rsid w:val="00125F1B"/>
    <w:rsid w:val="00127C74"/>
    <w:rsid w:val="00133E30"/>
    <w:rsid w:val="00136A0D"/>
    <w:rsid w:val="00141849"/>
    <w:rsid w:val="00142CA9"/>
    <w:rsid w:val="00144A0A"/>
    <w:rsid w:val="001517B0"/>
    <w:rsid w:val="00153475"/>
    <w:rsid w:val="00154412"/>
    <w:rsid w:val="00155EA3"/>
    <w:rsid w:val="00157EB3"/>
    <w:rsid w:val="00157FDF"/>
    <w:rsid w:val="001608E6"/>
    <w:rsid w:val="00161331"/>
    <w:rsid w:val="0016204B"/>
    <w:rsid w:val="00165896"/>
    <w:rsid w:val="00165B9F"/>
    <w:rsid w:val="00170A61"/>
    <w:rsid w:val="001712C0"/>
    <w:rsid w:val="001714D3"/>
    <w:rsid w:val="00171BE6"/>
    <w:rsid w:val="00172B13"/>
    <w:rsid w:val="00173524"/>
    <w:rsid w:val="00174FD8"/>
    <w:rsid w:val="001814D9"/>
    <w:rsid w:val="00182515"/>
    <w:rsid w:val="00184979"/>
    <w:rsid w:val="00185607"/>
    <w:rsid w:val="001858E1"/>
    <w:rsid w:val="00186659"/>
    <w:rsid w:val="00186D4B"/>
    <w:rsid w:val="00190F01"/>
    <w:rsid w:val="0019161D"/>
    <w:rsid w:val="00191674"/>
    <w:rsid w:val="001917DC"/>
    <w:rsid w:val="001918D4"/>
    <w:rsid w:val="001A1061"/>
    <w:rsid w:val="001A58C7"/>
    <w:rsid w:val="001B051B"/>
    <w:rsid w:val="001B4468"/>
    <w:rsid w:val="001B66D0"/>
    <w:rsid w:val="001B72A5"/>
    <w:rsid w:val="001C194E"/>
    <w:rsid w:val="001C3460"/>
    <w:rsid w:val="001C40C8"/>
    <w:rsid w:val="001C4854"/>
    <w:rsid w:val="001D53AF"/>
    <w:rsid w:val="001D7992"/>
    <w:rsid w:val="001D7EC9"/>
    <w:rsid w:val="001E3D10"/>
    <w:rsid w:val="001E5601"/>
    <w:rsid w:val="001E5944"/>
    <w:rsid w:val="001F0549"/>
    <w:rsid w:val="001F1F30"/>
    <w:rsid w:val="001F2968"/>
    <w:rsid w:val="001F5750"/>
    <w:rsid w:val="002000B4"/>
    <w:rsid w:val="00206275"/>
    <w:rsid w:val="002111D3"/>
    <w:rsid w:val="0021541F"/>
    <w:rsid w:val="002165AF"/>
    <w:rsid w:val="002211E8"/>
    <w:rsid w:val="00224CFB"/>
    <w:rsid w:val="00230057"/>
    <w:rsid w:val="00231624"/>
    <w:rsid w:val="002319CF"/>
    <w:rsid w:val="0023215A"/>
    <w:rsid w:val="002342A7"/>
    <w:rsid w:val="00235626"/>
    <w:rsid w:val="00243669"/>
    <w:rsid w:val="00243E66"/>
    <w:rsid w:val="00245A9E"/>
    <w:rsid w:val="00246455"/>
    <w:rsid w:val="002558DF"/>
    <w:rsid w:val="002567FD"/>
    <w:rsid w:val="00257852"/>
    <w:rsid w:val="002607BA"/>
    <w:rsid w:val="00261331"/>
    <w:rsid w:val="00263B6E"/>
    <w:rsid w:val="00263F18"/>
    <w:rsid w:val="0026430B"/>
    <w:rsid w:val="002659D8"/>
    <w:rsid w:val="00270888"/>
    <w:rsid w:val="00273981"/>
    <w:rsid w:val="00275BC9"/>
    <w:rsid w:val="00275D7A"/>
    <w:rsid w:val="002801F8"/>
    <w:rsid w:val="002804FA"/>
    <w:rsid w:val="002900DB"/>
    <w:rsid w:val="002916FB"/>
    <w:rsid w:val="00292E7A"/>
    <w:rsid w:val="0029533A"/>
    <w:rsid w:val="00295FFA"/>
    <w:rsid w:val="002A06C2"/>
    <w:rsid w:val="002A0776"/>
    <w:rsid w:val="002A2511"/>
    <w:rsid w:val="002A36B5"/>
    <w:rsid w:val="002A5ACC"/>
    <w:rsid w:val="002B0A8D"/>
    <w:rsid w:val="002B20DE"/>
    <w:rsid w:val="002B2C84"/>
    <w:rsid w:val="002B35C8"/>
    <w:rsid w:val="002B4D11"/>
    <w:rsid w:val="002B4FA7"/>
    <w:rsid w:val="002C2903"/>
    <w:rsid w:val="002C3843"/>
    <w:rsid w:val="002C3904"/>
    <w:rsid w:val="002C4E48"/>
    <w:rsid w:val="002D03E6"/>
    <w:rsid w:val="002D0C47"/>
    <w:rsid w:val="002D0DDF"/>
    <w:rsid w:val="002D1E50"/>
    <w:rsid w:val="002D23AF"/>
    <w:rsid w:val="002D2E64"/>
    <w:rsid w:val="002D2FBB"/>
    <w:rsid w:val="002D419E"/>
    <w:rsid w:val="002D4F23"/>
    <w:rsid w:val="002D67B9"/>
    <w:rsid w:val="002E0F47"/>
    <w:rsid w:val="002E258C"/>
    <w:rsid w:val="002E3CF7"/>
    <w:rsid w:val="002E53E3"/>
    <w:rsid w:val="002E5814"/>
    <w:rsid w:val="002F310C"/>
    <w:rsid w:val="002F5CD6"/>
    <w:rsid w:val="002F6438"/>
    <w:rsid w:val="00300BFC"/>
    <w:rsid w:val="00302EB0"/>
    <w:rsid w:val="00303474"/>
    <w:rsid w:val="003078A2"/>
    <w:rsid w:val="00310E19"/>
    <w:rsid w:val="003115AD"/>
    <w:rsid w:val="00311E7A"/>
    <w:rsid w:val="003157BC"/>
    <w:rsid w:val="00317424"/>
    <w:rsid w:val="00317891"/>
    <w:rsid w:val="003179F6"/>
    <w:rsid w:val="0032178F"/>
    <w:rsid w:val="00321C4B"/>
    <w:rsid w:val="00322CFD"/>
    <w:rsid w:val="003279A8"/>
    <w:rsid w:val="00342EF6"/>
    <w:rsid w:val="003441CE"/>
    <w:rsid w:val="0034663E"/>
    <w:rsid w:val="003472AE"/>
    <w:rsid w:val="0034763C"/>
    <w:rsid w:val="00347752"/>
    <w:rsid w:val="0035587E"/>
    <w:rsid w:val="00356538"/>
    <w:rsid w:val="00362C9B"/>
    <w:rsid w:val="00363040"/>
    <w:rsid w:val="0036674E"/>
    <w:rsid w:val="003677B4"/>
    <w:rsid w:val="00367D00"/>
    <w:rsid w:val="003701E7"/>
    <w:rsid w:val="0037398D"/>
    <w:rsid w:val="00374487"/>
    <w:rsid w:val="00375B2F"/>
    <w:rsid w:val="00380440"/>
    <w:rsid w:val="003812BF"/>
    <w:rsid w:val="0038442A"/>
    <w:rsid w:val="00384574"/>
    <w:rsid w:val="0039031B"/>
    <w:rsid w:val="00390CFB"/>
    <w:rsid w:val="00391B35"/>
    <w:rsid w:val="00392829"/>
    <w:rsid w:val="00394C02"/>
    <w:rsid w:val="003A01E8"/>
    <w:rsid w:val="003A38B4"/>
    <w:rsid w:val="003A4D81"/>
    <w:rsid w:val="003A5706"/>
    <w:rsid w:val="003A767D"/>
    <w:rsid w:val="003B15E8"/>
    <w:rsid w:val="003B3460"/>
    <w:rsid w:val="003B3723"/>
    <w:rsid w:val="003B3E5E"/>
    <w:rsid w:val="003B4EE3"/>
    <w:rsid w:val="003B78BB"/>
    <w:rsid w:val="003C010D"/>
    <w:rsid w:val="003C05B8"/>
    <w:rsid w:val="003C1906"/>
    <w:rsid w:val="003C1D9D"/>
    <w:rsid w:val="003C30EA"/>
    <w:rsid w:val="003D037C"/>
    <w:rsid w:val="003D1916"/>
    <w:rsid w:val="003D5C82"/>
    <w:rsid w:val="003D67CD"/>
    <w:rsid w:val="003D7009"/>
    <w:rsid w:val="003E0F9E"/>
    <w:rsid w:val="003E1C29"/>
    <w:rsid w:val="003E37A2"/>
    <w:rsid w:val="003E3A65"/>
    <w:rsid w:val="003F383D"/>
    <w:rsid w:val="003F6FEF"/>
    <w:rsid w:val="003F77BE"/>
    <w:rsid w:val="003F7A1D"/>
    <w:rsid w:val="00400653"/>
    <w:rsid w:val="0040147A"/>
    <w:rsid w:val="0040372B"/>
    <w:rsid w:val="00404DA5"/>
    <w:rsid w:val="0040528F"/>
    <w:rsid w:val="00405372"/>
    <w:rsid w:val="004104F5"/>
    <w:rsid w:val="0041394B"/>
    <w:rsid w:val="004156D5"/>
    <w:rsid w:val="00415EC7"/>
    <w:rsid w:val="00420568"/>
    <w:rsid w:val="00421436"/>
    <w:rsid w:val="0042161A"/>
    <w:rsid w:val="004219E0"/>
    <w:rsid w:val="00422D08"/>
    <w:rsid w:val="00424C33"/>
    <w:rsid w:val="004253F4"/>
    <w:rsid w:val="00427209"/>
    <w:rsid w:val="00431AB2"/>
    <w:rsid w:val="0043314A"/>
    <w:rsid w:val="00434B4A"/>
    <w:rsid w:val="00435774"/>
    <w:rsid w:val="004357E8"/>
    <w:rsid w:val="00435C78"/>
    <w:rsid w:val="00440571"/>
    <w:rsid w:val="0044160D"/>
    <w:rsid w:val="00442EC3"/>
    <w:rsid w:val="00443696"/>
    <w:rsid w:val="00443A90"/>
    <w:rsid w:val="004449D6"/>
    <w:rsid w:val="00446526"/>
    <w:rsid w:val="00447D3A"/>
    <w:rsid w:val="00452B54"/>
    <w:rsid w:val="00455F0C"/>
    <w:rsid w:val="00456BDA"/>
    <w:rsid w:val="00461EAB"/>
    <w:rsid w:val="004722E5"/>
    <w:rsid w:val="00473372"/>
    <w:rsid w:val="0047463A"/>
    <w:rsid w:val="00475CFC"/>
    <w:rsid w:val="00481D98"/>
    <w:rsid w:val="0048209B"/>
    <w:rsid w:val="00483675"/>
    <w:rsid w:val="0048682E"/>
    <w:rsid w:val="00487DE4"/>
    <w:rsid w:val="0049000D"/>
    <w:rsid w:val="00491480"/>
    <w:rsid w:val="00494768"/>
    <w:rsid w:val="004960EF"/>
    <w:rsid w:val="004A3EF2"/>
    <w:rsid w:val="004B0259"/>
    <w:rsid w:val="004B04DB"/>
    <w:rsid w:val="004B5F35"/>
    <w:rsid w:val="004C18F7"/>
    <w:rsid w:val="004C4DAD"/>
    <w:rsid w:val="004C62B3"/>
    <w:rsid w:val="004D0795"/>
    <w:rsid w:val="004D4296"/>
    <w:rsid w:val="004D4957"/>
    <w:rsid w:val="004D5796"/>
    <w:rsid w:val="004D719B"/>
    <w:rsid w:val="004E088F"/>
    <w:rsid w:val="004E0C9A"/>
    <w:rsid w:val="004E1D79"/>
    <w:rsid w:val="004E5EE9"/>
    <w:rsid w:val="004F199C"/>
    <w:rsid w:val="004F3762"/>
    <w:rsid w:val="004F45A4"/>
    <w:rsid w:val="00500156"/>
    <w:rsid w:val="00504370"/>
    <w:rsid w:val="005058B9"/>
    <w:rsid w:val="005101A9"/>
    <w:rsid w:val="00510257"/>
    <w:rsid w:val="00510C69"/>
    <w:rsid w:val="00514B5A"/>
    <w:rsid w:val="005212FE"/>
    <w:rsid w:val="00524236"/>
    <w:rsid w:val="00525843"/>
    <w:rsid w:val="00525A79"/>
    <w:rsid w:val="005270EA"/>
    <w:rsid w:val="00532C7C"/>
    <w:rsid w:val="00532DC1"/>
    <w:rsid w:val="00533074"/>
    <w:rsid w:val="00533806"/>
    <w:rsid w:val="005340A1"/>
    <w:rsid w:val="00535CCC"/>
    <w:rsid w:val="005360C0"/>
    <w:rsid w:val="005370DE"/>
    <w:rsid w:val="00543B69"/>
    <w:rsid w:val="005448DE"/>
    <w:rsid w:val="00551E0B"/>
    <w:rsid w:val="005528DE"/>
    <w:rsid w:val="00555D5A"/>
    <w:rsid w:val="00560239"/>
    <w:rsid w:val="0056238F"/>
    <w:rsid w:val="0056544C"/>
    <w:rsid w:val="00566923"/>
    <w:rsid w:val="00567B84"/>
    <w:rsid w:val="00570684"/>
    <w:rsid w:val="0057255D"/>
    <w:rsid w:val="00577F5F"/>
    <w:rsid w:val="00581D74"/>
    <w:rsid w:val="00582303"/>
    <w:rsid w:val="00582B27"/>
    <w:rsid w:val="00582BA6"/>
    <w:rsid w:val="0058388D"/>
    <w:rsid w:val="00584784"/>
    <w:rsid w:val="0058749A"/>
    <w:rsid w:val="0059557A"/>
    <w:rsid w:val="005A20BE"/>
    <w:rsid w:val="005A79AE"/>
    <w:rsid w:val="005A7C44"/>
    <w:rsid w:val="005B0D88"/>
    <w:rsid w:val="005B28AA"/>
    <w:rsid w:val="005B28BA"/>
    <w:rsid w:val="005B73DE"/>
    <w:rsid w:val="005C2947"/>
    <w:rsid w:val="005C48A2"/>
    <w:rsid w:val="005C6677"/>
    <w:rsid w:val="005D02FB"/>
    <w:rsid w:val="005D26C0"/>
    <w:rsid w:val="005D58CF"/>
    <w:rsid w:val="005D63B1"/>
    <w:rsid w:val="005D67DA"/>
    <w:rsid w:val="005D762B"/>
    <w:rsid w:val="005D7D10"/>
    <w:rsid w:val="005E2151"/>
    <w:rsid w:val="0060101F"/>
    <w:rsid w:val="0060382E"/>
    <w:rsid w:val="00611A60"/>
    <w:rsid w:val="006157C6"/>
    <w:rsid w:val="00623222"/>
    <w:rsid w:val="0062726D"/>
    <w:rsid w:val="00627F8B"/>
    <w:rsid w:val="0063508E"/>
    <w:rsid w:val="006365D6"/>
    <w:rsid w:val="00642456"/>
    <w:rsid w:val="00646DFA"/>
    <w:rsid w:val="0065005A"/>
    <w:rsid w:val="00650950"/>
    <w:rsid w:val="006519C6"/>
    <w:rsid w:val="00655DFC"/>
    <w:rsid w:val="0066307D"/>
    <w:rsid w:val="00670210"/>
    <w:rsid w:val="00670976"/>
    <w:rsid w:val="006716E8"/>
    <w:rsid w:val="00674A01"/>
    <w:rsid w:val="0067557F"/>
    <w:rsid w:val="00675B6D"/>
    <w:rsid w:val="00676134"/>
    <w:rsid w:val="00677C0C"/>
    <w:rsid w:val="00680E3A"/>
    <w:rsid w:val="006810D6"/>
    <w:rsid w:val="0068465D"/>
    <w:rsid w:val="00684700"/>
    <w:rsid w:val="00687DC4"/>
    <w:rsid w:val="00690617"/>
    <w:rsid w:val="00692CBF"/>
    <w:rsid w:val="006943AD"/>
    <w:rsid w:val="00694545"/>
    <w:rsid w:val="00694725"/>
    <w:rsid w:val="006953B1"/>
    <w:rsid w:val="00696CDB"/>
    <w:rsid w:val="0069772B"/>
    <w:rsid w:val="006A00A9"/>
    <w:rsid w:val="006A2074"/>
    <w:rsid w:val="006A5E92"/>
    <w:rsid w:val="006A6EA8"/>
    <w:rsid w:val="006A743E"/>
    <w:rsid w:val="006B07EF"/>
    <w:rsid w:val="006B11EF"/>
    <w:rsid w:val="006B2151"/>
    <w:rsid w:val="006B3028"/>
    <w:rsid w:val="006B32F3"/>
    <w:rsid w:val="006B4C90"/>
    <w:rsid w:val="006B5BF4"/>
    <w:rsid w:val="006B7FE0"/>
    <w:rsid w:val="006C051E"/>
    <w:rsid w:val="006C2690"/>
    <w:rsid w:val="006C4F64"/>
    <w:rsid w:val="006C511C"/>
    <w:rsid w:val="006C5E5D"/>
    <w:rsid w:val="006C678C"/>
    <w:rsid w:val="006C6D0B"/>
    <w:rsid w:val="006D06BF"/>
    <w:rsid w:val="006D216B"/>
    <w:rsid w:val="006D319B"/>
    <w:rsid w:val="006E2764"/>
    <w:rsid w:val="006E5C6B"/>
    <w:rsid w:val="006E5F98"/>
    <w:rsid w:val="006E660D"/>
    <w:rsid w:val="006E6D26"/>
    <w:rsid w:val="006F1572"/>
    <w:rsid w:val="006F4FCC"/>
    <w:rsid w:val="006F5A65"/>
    <w:rsid w:val="00700227"/>
    <w:rsid w:val="00702A7B"/>
    <w:rsid w:val="0070421B"/>
    <w:rsid w:val="00705D67"/>
    <w:rsid w:val="00706119"/>
    <w:rsid w:val="00707116"/>
    <w:rsid w:val="0071022F"/>
    <w:rsid w:val="0071271C"/>
    <w:rsid w:val="00713420"/>
    <w:rsid w:val="007215B1"/>
    <w:rsid w:val="007220C9"/>
    <w:rsid w:val="00722A0C"/>
    <w:rsid w:val="007234F5"/>
    <w:rsid w:val="00723ECF"/>
    <w:rsid w:val="007244BD"/>
    <w:rsid w:val="007251C4"/>
    <w:rsid w:val="00725280"/>
    <w:rsid w:val="007259B9"/>
    <w:rsid w:val="00726A56"/>
    <w:rsid w:val="00730635"/>
    <w:rsid w:val="007332D0"/>
    <w:rsid w:val="007347B6"/>
    <w:rsid w:val="007363AC"/>
    <w:rsid w:val="00740992"/>
    <w:rsid w:val="00742971"/>
    <w:rsid w:val="0074680C"/>
    <w:rsid w:val="00746F5F"/>
    <w:rsid w:val="0075121C"/>
    <w:rsid w:val="007512E8"/>
    <w:rsid w:val="00751AF6"/>
    <w:rsid w:val="007522B6"/>
    <w:rsid w:val="00753B67"/>
    <w:rsid w:val="0075460C"/>
    <w:rsid w:val="0075745B"/>
    <w:rsid w:val="00757C78"/>
    <w:rsid w:val="00757CAE"/>
    <w:rsid w:val="00760D4F"/>
    <w:rsid w:val="007647FF"/>
    <w:rsid w:val="00771B39"/>
    <w:rsid w:val="007754E2"/>
    <w:rsid w:val="00776091"/>
    <w:rsid w:val="00777B28"/>
    <w:rsid w:val="00777B4B"/>
    <w:rsid w:val="00780369"/>
    <w:rsid w:val="00783313"/>
    <w:rsid w:val="007850E5"/>
    <w:rsid w:val="0078585B"/>
    <w:rsid w:val="0079579F"/>
    <w:rsid w:val="00796C95"/>
    <w:rsid w:val="00796ED1"/>
    <w:rsid w:val="007A08D1"/>
    <w:rsid w:val="007A749A"/>
    <w:rsid w:val="007B479D"/>
    <w:rsid w:val="007B4B79"/>
    <w:rsid w:val="007B5A19"/>
    <w:rsid w:val="007C10DD"/>
    <w:rsid w:val="007C469C"/>
    <w:rsid w:val="007C581B"/>
    <w:rsid w:val="007C5CB4"/>
    <w:rsid w:val="007C6D5D"/>
    <w:rsid w:val="007D05DF"/>
    <w:rsid w:val="007D08D4"/>
    <w:rsid w:val="007D2C9D"/>
    <w:rsid w:val="007D42EA"/>
    <w:rsid w:val="007D47AF"/>
    <w:rsid w:val="007D7E6C"/>
    <w:rsid w:val="007E08BA"/>
    <w:rsid w:val="007F117E"/>
    <w:rsid w:val="007F6A48"/>
    <w:rsid w:val="007F7AC1"/>
    <w:rsid w:val="007F7CF0"/>
    <w:rsid w:val="00800236"/>
    <w:rsid w:val="008019E2"/>
    <w:rsid w:val="00804265"/>
    <w:rsid w:val="00806B88"/>
    <w:rsid w:val="00810619"/>
    <w:rsid w:val="00810F18"/>
    <w:rsid w:val="008130A3"/>
    <w:rsid w:val="008152CB"/>
    <w:rsid w:val="00815359"/>
    <w:rsid w:val="00820736"/>
    <w:rsid w:val="00826AEA"/>
    <w:rsid w:val="00833DA9"/>
    <w:rsid w:val="0083478B"/>
    <w:rsid w:val="00836D6F"/>
    <w:rsid w:val="00837046"/>
    <w:rsid w:val="0084483A"/>
    <w:rsid w:val="0084673B"/>
    <w:rsid w:val="008475E8"/>
    <w:rsid w:val="00847A7F"/>
    <w:rsid w:val="0085611B"/>
    <w:rsid w:val="00860A65"/>
    <w:rsid w:val="0086207F"/>
    <w:rsid w:val="0086342C"/>
    <w:rsid w:val="008672F4"/>
    <w:rsid w:val="00872F2B"/>
    <w:rsid w:val="008754A5"/>
    <w:rsid w:val="008755BD"/>
    <w:rsid w:val="00883CAF"/>
    <w:rsid w:val="00886657"/>
    <w:rsid w:val="008904FB"/>
    <w:rsid w:val="00890BDE"/>
    <w:rsid w:val="0089176C"/>
    <w:rsid w:val="00892B1C"/>
    <w:rsid w:val="008A1C70"/>
    <w:rsid w:val="008A2942"/>
    <w:rsid w:val="008A29BB"/>
    <w:rsid w:val="008A4253"/>
    <w:rsid w:val="008A61D7"/>
    <w:rsid w:val="008A6B15"/>
    <w:rsid w:val="008B0405"/>
    <w:rsid w:val="008B2444"/>
    <w:rsid w:val="008B2CE7"/>
    <w:rsid w:val="008B7170"/>
    <w:rsid w:val="008C086B"/>
    <w:rsid w:val="008C0E3E"/>
    <w:rsid w:val="008C17EF"/>
    <w:rsid w:val="008C19C5"/>
    <w:rsid w:val="008C2AE8"/>
    <w:rsid w:val="008C3C33"/>
    <w:rsid w:val="008C6CD1"/>
    <w:rsid w:val="008D1F67"/>
    <w:rsid w:val="008D24B7"/>
    <w:rsid w:val="008D2C54"/>
    <w:rsid w:val="008D711C"/>
    <w:rsid w:val="008D76CD"/>
    <w:rsid w:val="008D7E40"/>
    <w:rsid w:val="008E0B64"/>
    <w:rsid w:val="008E503D"/>
    <w:rsid w:val="008F2813"/>
    <w:rsid w:val="008F42D5"/>
    <w:rsid w:val="008F4B93"/>
    <w:rsid w:val="008F4B9B"/>
    <w:rsid w:val="008F62EB"/>
    <w:rsid w:val="008F68F7"/>
    <w:rsid w:val="00901405"/>
    <w:rsid w:val="00903A37"/>
    <w:rsid w:val="0090461A"/>
    <w:rsid w:val="0090469B"/>
    <w:rsid w:val="00905C61"/>
    <w:rsid w:val="00906B13"/>
    <w:rsid w:val="00906FA4"/>
    <w:rsid w:val="00907750"/>
    <w:rsid w:val="009106E7"/>
    <w:rsid w:val="00910CDD"/>
    <w:rsid w:val="00912733"/>
    <w:rsid w:val="00914197"/>
    <w:rsid w:val="0091600D"/>
    <w:rsid w:val="00916385"/>
    <w:rsid w:val="009176E3"/>
    <w:rsid w:val="0091787A"/>
    <w:rsid w:val="009226DB"/>
    <w:rsid w:val="00922EE0"/>
    <w:rsid w:val="00925588"/>
    <w:rsid w:val="009262F9"/>
    <w:rsid w:val="0093385E"/>
    <w:rsid w:val="0093555B"/>
    <w:rsid w:val="00936A03"/>
    <w:rsid w:val="0094281E"/>
    <w:rsid w:val="00942A53"/>
    <w:rsid w:val="009433AF"/>
    <w:rsid w:val="00946519"/>
    <w:rsid w:val="00947BF3"/>
    <w:rsid w:val="00950460"/>
    <w:rsid w:val="00951021"/>
    <w:rsid w:val="00955600"/>
    <w:rsid w:val="00961406"/>
    <w:rsid w:val="009649EE"/>
    <w:rsid w:val="0096557B"/>
    <w:rsid w:val="00965831"/>
    <w:rsid w:val="00965C90"/>
    <w:rsid w:val="0097165A"/>
    <w:rsid w:val="00972C54"/>
    <w:rsid w:val="00975AE3"/>
    <w:rsid w:val="00975EDC"/>
    <w:rsid w:val="00980408"/>
    <w:rsid w:val="00980939"/>
    <w:rsid w:val="00981DB6"/>
    <w:rsid w:val="00982141"/>
    <w:rsid w:val="00982CF1"/>
    <w:rsid w:val="00983320"/>
    <w:rsid w:val="00987607"/>
    <w:rsid w:val="00990033"/>
    <w:rsid w:val="009928FB"/>
    <w:rsid w:val="00994DFF"/>
    <w:rsid w:val="00996F5C"/>
    <w:rsid w:val="009A0DE2"/>
    <w:rsid w:val="009A1EFF"/>
    <w:rsid w:val="009A247D"/>
    <w:rsid w:val="009A2D87"/>
    <w:rsid w:val="009A3512"/>
    <w:rsid w:val="009A57C5"/>
    <w:rsid w:val="009B3D34"/>
    <w:rsid w:val="009B3DC9"/>
    <w:rsid w:val="009B4616"/>
    <w:rsid w:val="009B5E39"/>
    <w:rsid w:val="009C1114"/>
    <w:rsid w:val="009C4264"/>
    <w:rsid w:val="009C4C97"/>
    <w:rsid w:val="009C4F88"/>
    <w:rsid w:val="009C50D3"/>
    <w:rsid w:val="009D1E47"/>
    <w:rsid w:val="009D47AA"/>
    <w:rsid w:val="009D769A"/>
    <w:rsid w:val="009E3F4E"/>
    <w:rsid w:val="009E6CCC"/>
    <w:rsid w:val="009F1247"/>
    <w:rsid w:val="009F37C1"/>
    <w:rsid w:val="009F3A4F"/>
    <w:rsid w:val="009F6EA9"/>
    <w:rsid w:val="00A0092C"/>
    <w:rsid w:val="00A03FDE"/>
    <w:rsid w:val="00A049A7"/>
    <w:rsid w:val="00A04C21"/>
    <w:rsid w:val="00A06485"/>
    <w:rsid w:val="00A07DC6"/>
    <w:rsid w:val="00A16E5E"/>
    <w:rsid w:val="00A218FF"/>
    <w:rsid w:val="00A23809"/>
    <w:rsid w:val="00A31D09"/>
    <w:rsid w:val="00A32672"/>
    <w:rsid w:val="00A33BFC"/>
    <w:rsid w:val="00A37364"/>
    <w:rsid w:val="00A402AB"/>
    <w:rsid w:val="00A42D74"/>
    <w:rsid w:val="00A447E3"/>
    <w:rsid w:val="00A4695C"/>
    <w:rsid w:val="00A4739F"/>
    <w:rsid w:val="00A47877"/>
    <w:rsid w:val="00A47BC9"/>
    <w:rsid w:val="00A51CAE"/>
    <w:rsid w:val="00A532DF"/>
    <w:rsid w:val="00A55831"/>
    <w:rsid w:val="00A55EE6"/>
    <w:rsid w:val="00A56CE0"/>
    <w:rsid w:val="00A60EB9"/>
    <w:rsid w:val="00A62350"/>
    <w:rsid w:val="00A66B27"/>
    <w:rsid w:val="00A6773B"/>
    <w:rsid w:val="00A7051B"/>
    <w:rsid w:val="00A7228A"/>
    <w:rsid w:val="00A72C2F"/>
    <w:rsid w:val="00A7554B"/>
    <w:rsid w:val="00A77153"/>
    <w:rsid w:val="00A80AD9"/>
    <w:rsid w:val="00A832B1"/>
    <w:rsid w:val="00A90AEE"/>
    <w:rsid w:val="00A91613"/>
    <w:rsid w:val="00A91CF8"/>
    <w:rsid w:val="00A93E28"/>
    <w:rsid w:val="00A9626A"/>
    <w:rsid w:val="00AA0457"/>
    <w:rsid w:val="00AA1553"/>
    <w:rsid w:val="00AA3101"/>
    <w:rsid w:val="00AA49DC"/>
    <w:rsid w:val="00AA4E35"/>
    <w:rsid w:val="00AA4E69"/>
    <w:rsid w:val="00AA5DCE"/>
    <w:rsid w:val="00AB119D"/>
    <w:rsid w:val="00AC20CA"/>
    <w:rsid w:val="00AC2A1D"/>
    <w:rsid w:val="00AC3C6E"/>
    <w:rsid w:val="00AC6540"/>
    <w:rsid w:val="00AC7366"/>
    <w:rsid w:val="00AC7A34"/>
    <w:rsid w:val="00AD4BF2"/>
    <w:rsid w:val="00AD5514"/>
    <w:rsid w:val="00AD5668"/>
    <w:rsid w:val="00AE6FB0"/>
    <w:rsid w:val="00AE7C05"/>
    <w:rsid w:val="00AF0980"/>
    <w:rsid w:val="00AF0D11"/>
    <w:rsid w:val="00AF18F7"/>
    <w:rsid w:val="00AF3BE7"/>
    <w:rsid w:val="00AF61C8"/>
    <w:rsid w:val="00AF7123"/>
    <w:rsid w:val="00B0779A"/>
    <w:rsid w:val="00B10D8E"/>
    <w:rsid w:val="00B11D4C"/>
    <w:rsid w:val="00B13003"/>
    <w:rsid w:val="00B155E2"/>
    <w:rsid w:val="00B1781E"/>
    <w:rsid w:val="00B25ECB"/>
    <w:rsid w:val="00B2680D"/>
    <w:rsid w:val="00B316DE"/>
    <w:rsid w:val="00B3213C"/>
    <w:rsid w:val="00B32D54"/>
    <w:rsid w:val="00B4053B"/>
    <w:rsid w:val="00B45A34"/>
    <w:rsid w:val="00B45BCC"/>
    <w:rsid w:val="00B50825"/>
    <w:rsid w:val="00B51A07"/>
    <w:rsid w:val="00B51DA1"/>
    <w:rsid w:val="00B575DE"/>
    <w:rsid w:val="00B57D3A"/>
    <w:rsid w:val="00B61FC9"/>
    <w:rsid w:val="00B62C7A"/>
    <w:rsid w:val="00B63519"/>
    <w:rsid w:val="00B73B37"/>
    <w:rsid w:val="00B80E6F"/>
    <w:rsid w:val="00B81C83"/>
    <w:rsid w:val="00B8363A"/>
    <w:rsid w:val="00B866D7"/>
    <w:rsid w:val="00B87439"/>
    <w:rsid w:val="00B91E3A"/>
    <w:rsid w:val="00B93C54"/>
    <w:rsid w:val="00B95FCC"/>
    <w:rsid w:val="00B97D97"/>
    <w:rsid w:val="00BA16C4"/>
    <w:rsid w:val="00BA5936"/>
    <w:rsid w:val="00BA61A6"/>
    <w:rsid w:val="00BA63D9"/>
    <w:rsid w:val="00BB1EBA"/>
    <w:rsid w:val="00BB276C"/>
    <w:rsid w:val="00BB2AD0"/>
    <w:rsid w:val="00BB32B2"/>
    <w:rsid w:val="00BB53F5"/>
    <w:rsid w:val="00BC085C"/>
    <w:rsid w:val="00BC096C"/>
    <w:rsid w:val="00BC311F"/>
    <w:rsid w:val="00BC4114"/>
    <w:rsid w:val="00BD1616"/>
    <w:rsid w:val="00BD2CFB"/>
    <w:rsid w:val="00BD405A"/>
    <w:rsid w:val="00BD6DE5"/>
    <w:rsid w:val="00BE18F2"/>
    <w:rsid w:val="00BE45FF"/>
    <w:rsid w:val="00BE4D3E"/>
    <w:rsid w:val="00BE7846"/>
    <w:rsid w:val="00BF1C85"/>
    <w:rsid w:val="00BF42D3"/>
    <w:rsid w:val="00BF5ADC"/>
    <w:rsid w:val="00C013ED"/>
    <w:rsid w:val="00C070E5"/>
    <w:rsid w:val="00C10DA3"/>
    <w:rsid w:val="00C11F83"/>
    <w:rsid w:val="00C15570"/>
    <w:rsid w:val="00C15975"/>
    <w:rsid w:val="00C16DCB"/>
    <w:rsid w:val="00C20089"/>
    <w:rsid w:val="00C255BD"/>
    <w:rsid w:val="00C26B8E"/>
    <w:rsid w:val="00C27F3C"/>
    <w:rsid w:val="00C3366D"/>
    <w:rsid w:val="00C357E1"/>
    <w:rsid w:val="00C36B13"/>
    <w:rsid w:val="00C40B58"/>
    <w:rsid w:val="00C41D2C"/>
    <w:rsid w:val="00C46090"/>
    <w:rsid w:val="00C50C0D"/>
    <w:rsid w:val="00C52C58"/>
    <w:rsid w:val="00C54E0B"/>
    <w:rsid w:val="00C6004E"/>
    <w:rsid w:val="00C764B2"/>
    <w:rsid w:val="00C8257E"/>
    <w:rsid w:val="00C8396D"/>
    <w:rsid w:val="00C84CCF"/>
    <w:rsid w:val="00C86EED"/>
    <w:rsid w:val="00C934DD"/>
    <w:rsid w:val="00C93D6A"/>
    <w:rsid w:val="00C94AFF"/>
    <w:rsid w:val="00C9661D"/>
    <w:rsid w:val="00C97CB5"/>
    <w:rsid w:val="00CA074A"/>
    <w:rsid w:val="00CA665B"/>
    <w:rsid w:val="00CB0E94"/>
    <w:rsid w:val="00CB105B"/>
    <w:rsid w:val="00CB1FE2"/>
    <w:rsid w:val="00CB57E9"/>
    <w:rsid w:val="00CC022F"/>
    <w:rsid w:val="00CC2523"/>
    <w:rsid w:val="00CC2D84"/>
    <w:rsid w:val="00CC6D12"/>
    <w:rsid w:val="00CD0313"/>
    <w:rsid w:val="00CD2F88"/>
    <w:rsid w:val="00CD56A0"/>
    <w:rsid w:val="00CD7D9F"/>
    <w:rsid w:val="00CE378F"/>
    <w:rsid w:val="00CE5A58"/>
    <w:rsid w:val="00CF0098"/>
    <w:rsid w:val="00CF5E15"/>
    <w:rsid w:val="00CF6583"/>
    <w:rsid w:val="00D051A8"/>
    <w:rsid w:val="00D110F0"/>
    <w:rsid w:val="00D1144E"/>
    <w:rsid w:val="00D14638"/>
    <w:rsid w:val="00D176EA"/>
    <w:rsid w:val="00D313BF"/>
    <w:rsid w:val="00D33AB2"/>
    <w:rsid w:val="00D40E98"/>
    <w:rsid w:val="00D41528"/>
    <w:rsid w:val="00D42670"/>
    <w:rsid w:val="00D4352C"/>
    <w:rsid w:val="00D43F84"/>
    <w:rsid w:val="00D44DA7"/>
    <w:rsid w:val="00D46F5E"/>
    <w:rsid w:val="00D471CC"/>
    <w:rsid w:val="00D5097A"/>
    <w:rsid w:val="00D50C8D"/>
    <w:rsid w:val="00D53AF9"/>
    <w:rsid w:val="00D54ED2"/>
    <w:rsid w:val="00D60588"/>
    <w:rsid w:val="00D64250"/>
    <w:rsid w:val="00D64CE2"/>
    <w:rsid w:val="00D7286D"/>
    <w:rsid w:val="00D73A7C"/>
    <w:rsid w:val="00D7601B"/>
    <w:rsid w:val="00D94428"/>
    <w:rsid w:val="00D94FA4"/>
    <w:rsid w:val="00D952F7"/>
    <w:rsid w:val="00D96102"/>
    <w:rsid w:val="00DA0048"/>
    <w:rsid w:val="00DA04AD"/>
    <w:rsid w:val="00DA31C0"/>
    <w:rsid w:val="00DA339D"/>
    <w:rsid w:val="00DA4EBA"/>
    <w:rsid w:val="00DA5845"/>
    <w:rsid w:val="00DA5D8D"/>
    <w:rsid w:val="00DA60C6"/>
    <w:rsid w:val="00DA6B79"/>
    <w:rsid w:val="00DA7A73"/>
    <w:rsid w:val="00DB03DE"/>
    <w:rsid w:val="00DB0F9C"/>
    <w:rsid w:val="00DB2425"/>
    <w:rsid w:val="00DB5F72"/>
    <w:rsid w:val="00DB7194"/>
    <w:rsid w:val="00DC0C89"/>
    <w:rsid w:val="00DC2C2E"/>
    <w:rsid w:val="00DC3C54"/>
    <w:rsid w:val="00DC3D3D"/>
    <w:rsid w:val="00DC4594"/>
    <w:rsid w:val="00DD2B7E"/>
    <w:rsid w:val="00DD3BD5"/>
    <w:rsid w:val="00DD3CE8"/>
    <w:rsid w:val="00DD51CD"/>
    <w:rsid w:val="00DD6B6F"/>
    <w:rsid w:val="00DE136B"/>
    <w:rsid w:val="00DE31A1"/>
    <w:rsid w:val="00DE6B3D"/>
    <w:rsid w:val="00DF12A1"/>
    <w:rsid w:val="00DF1F46"/>
    <w:rsid w:val="00DF443B"/>
    <w:rsid w:val="00DF4D0C"/>
    <w:rsid w:val="00DF6AB4"/>
    <w:rsid w:val="00E0097C"/>
    <w:rsid w:val="00E05328"/>
    <w:rsid w:val="00E07346"/>
    <w:rsid w:val="00E13E50"/>
    <w:rsid w:val="00E21081"/>
    <w:rsid w:val="00E211C6"/>
    <w:rsid w:val="00E21B50"/>
    <w:rsid w:val="00E26358"/>
    <w:rsid w:val="00E34B78"/>
    <w:rsid w:val="00E357D1"/>
    <w:rsid w:val="00E35E09"/>
    <w:rsid w:val="00E35E4F"/>
    <w:rsid w:val="00E408A9"/>
    <w:rsid w:val="00E43409"/>
    <w:rsid w:val="00E44B65"/>
    <w:rsid w:val="00E4579C"/>
    <w:rsid w:val="00E460C4"/>
    <w:rsid w:val="00E507E2"/>
    <w:rsid w:val="00E51443"/>
    <w:rsid w:val="00E5307B"/>
    <w:rsid w:val="00E55C6B"/>
    <w:rsid w:val="00E61F10"/>
    <w:rsid w:val="00E64898"/>
    <w:rsid w:val="00E700AB"/>
    <w:rsid w:val="00E718A5"/>
    <w:rsid w:val="00E75FB1"/>
    <w:rsid w:val="00E849AE"/>
    <w:rsid w:val="00E8574D"/>
    <w:rsid w:val="00E85EBD"/>
    <w:rsid w:val="00E85F1C"/>
    <w:rsid w:val="00E8766A"/>
    <w:rsid w:val="00E93337"/>
    <w:rsid w:val="00E9596F"/>
    <w:rsid w:val="00EA22C6"/>
    <w:rsid w:val="00EA2949"/>
    <w:rsid w:val="00EA3148"/>
    <w:rsid w:val="00EA3990"/>
    <w:rsid w:val="00EB12D4"/>
    <w:rsid w:val="00EB544A"/>
    <w:rsid w:val="00EB6FC5"/>
    <w:rsid w:val="00EC19B2"/>
    <w:rsid w:val="00EC430C"/>
    <w:rsid w:val="00EC4531"/>
    <w:rsid w:val="00EC4985"/>
    <w:rsid w:val="00EC7290"/>
    <w:rsid w:val="00EC729F"/>
    <w:rsid w:val="00ED1232"/>
    <w:rsid w:val="00ED2C6B"/>
    <w:rsid w:val="00ED57A4"/>
    <w:rsid w:val="00EE0923"/>
    <w:rsid w:val="00EE0965"/>
    <w:rsid w:val="00EE34EF"/>
    <w:rsid w:val="00EE6CD2"/>
    <w:rsid w:val="00EF1693"/>
    <w:rsid w:val="00EF4B76"/>
    <w:rsid w:val="00EF4E2D"/>
    <w:rsid w:val="00EF5B56"/>
    <w:rsid w:val="00EF5E1B"/>
    <w:rsid w:val="00EF6DEB"/>
    <w:rsid w:val="00EF7518"/>
    <w:rsid w:val="00F03004"/>
    <w:rsid w:val="00F04976"/>
    <w:rsid w:val="00F051D8"/>
    <w:rsid w:val="00F12DB8"/>
    <w:rsid w:val="00F13429"/>
    <w:rsid w:val="00F158BE"/>
    <w:rsid w:val="00F17A54"/>
    <w:rsid w:val="00F205E6"/>
    <w:rsid w:val="00F211A3"/>
    <w:rsid w:val="00F21F25"/>
    <w:rsid w:val="00F249B9"/>
    <w:rsid w:val="00F25ECF"/>
    <w:rsid w:val="00F32450"/>
    <w:rsid w:val="00F32DCF"/>
    <w:rsid w:val="00F330AF"/>
    <w:rsid w:val="00F34C3D"/>
    <w:rsid w:val="00F3521D"/>
    <w:rsid w:val="00F4030D"/>
    <w:rsid w:val="00F4174D"/>
    <w:rsid w:val="00F42989"/>
    <w:rsid w:val="00F43CEB"/>
    <w:rsid w:val="00F45DE2"/>
    <w:rsid w:val="00F464F5"/>
    <w:rsid w:val="00F50401"/>
    <w:rsid w:val="00F51716"/>
    <w:rsid w:val="00F52117"/>
    <w:rsid w:val="00F53D4A"/>
    <w:rsid w:val="00F5560E"/>
    <w:rsid w:val="00F66D22"/>
    <w:rsid w:val="00F76AE4"/>
    <w:rsid w:val="00F76C63"/>
    <w:rsid w:val="00F82FD5"/>
    <w:rsid w:val="00F87714"/>
    <w:rsid w:val="00F919B3"/>
    <w:rsid w:val="00F92514"/>
    <w:rsid w:val="00FA4339"/>
    <w:rsid w:val="00FA4EFA"/>
    <w:rsid w:val="00FA6BC6"/>
    <w:rsid w:val="00FB2CE2"/>
    <w:rsid w:val="00FB63B7"/>
    <w:rsid w:val="00FB696C"/>
    <w:rsid w:val="00FC0871"/>
    <w:rsid w:val="00FC16C1"/>
    <w:rsid w:val="00FC1DF9"/>
    <w:rsid w:val="00FC21AE"/>
    <w:rsid w:val="00FC563A"/>
    <w:rsid w:val="00FC58F5"/>
    <w:rsid w:val="00FC6049"/>
    <w:rsid w:val="00FC72DB"/>
    <w:rsid w:val="00FC7D02"/>
    <w:rsid w:val="00FD26AF"/>
    <w:rsid w:val="00FD3300"/>
    <w:rsid w:val="00FD489B"/>
    <w:rsid w:val="00FD5EA4"/>
    <w:rsid w:val="00FD68D1"/>
    <w:rsid w:val="00FE054F"/>
    <w:rsid w:val="00FE058A"/>
    <w:rsid w:val="00FE2A46"/>
    <w:rsid w:val="00FE7AC9"/>
    <w:rsid w:val="00FF3AD2"/>
    <w:rsid w:val="00FF461F"/>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69C"/>
    <w:pPr>
      <w:spacing w:before="100" w:beforeAutospacing="1" w:after="100" w:afterAutospacing="1"/>
    </w:pPr>
  </w:style>
  <w:style w:type="paragraph" w:styleId="ListParagraph">
    <w:name w:val="List Paragraph"/>
    <w:basedOn w:val="Normal"/>
    <w:uiPriority w:val="34"/>
    <w:qFormat/>
    <w:rsid w:val="007C469C"/>
    <w:pPr>
      <w:ind w:left="720"/>
      <w:contextualSpacing/>
    </w:pPr>
  </w:style>
  <w:style w:type="character" w:customStyle="1" w:styleId="scapttl">
    <w:name w:val="s_cap_ttl"/>
    <w:basedOn w:val="DefaultParagraphFont"/>
    <w:rsid w:val="007C469C"/>
  </w:style>
  <w:style w:type="character" w:customStyle="1" w:styleId="scapden">
    <w:name w:val="s_cap_den"/>
    <w:basedOn w:val="DefaultParagraphFont"/>
    <w:rsid w:val="007C469C"/>
  </w:style>
  <w:style w:type="character" w:customStyle="1" w:styleId="sttlttl">
    <w:name w:val="s_ttl_ttl"/>
    <w:basedOn w:val="DefaultParagraphFont"/>
    <w:rsid w:val="007C469C"/>
  </w:style>
  <w:style w:type="character" w:customStyle="1" w:styleId="sttlden">
    <w:name w:val="s_ttl_den"/>
    <w:basedOn w:val="DefaultParagraphFont"/>
    <w:rsid w:val="007C4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69C"/>
    <w:pPr>
      <w:spacing w:before="100" w:beforeAutospacing="1" w:after="100" w:afterAutospacing="1"/>
    </w:pPr>
  </w:style>
  <w:style w:type="paragraph" w:styleId="ListParagraph">
    <w:name w:val="List Paragraph"/>
    <w:basedOn w:val="Normal"/>
    <w:uiPriority w:val="34"/>
    <w:qFormat/>
    <w:rsid w:val="007C469C"/>
    <w:pPr>
      <w:ind w:left="720"/>
      <w:contextualSpacing/>
    </w:pPr>
  </w:style>
  <w:style w:type="character" w:customStyle="1" w:styleId="scapttl">
    <w:name w:val="s_cap_ttl"/>
    <w:basedOn w:val="DefaultParagraphFont"/>
    <w:rsid w:val="007C469C"/>
  </w:style>
  <w:style w:type="character" w:customStyle="1" w:styleId="scapden">
    <w:name w:val="s_cap_den"/>
    <w:basedOn w:val="DefaultParagraphFont"/>
    <w:rsid w:val="007C469C"/>
  </w:style>
  <w:style w:type="character" w:customStyle="1" w:styleId="sttlttl">
    <w:name w:val="s_ttl_ttl"/>
    <w:basedOn w:val="DefaultParagraphFont"/>
    <w:rsid w:val="007C469C"/>
  </w:style>
  <w:style w:type="character" w:customStyle="1" w:styleId="sttlden">
    <w:name w:val="s_ttl_den"/>
    <w:basedOn w:val="DefaultParagraphFont"/>
    <w:rsid w:val="007C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dcterms:created xsi:type="dcterms:W3CDTF">2023-05-02T11:14:00Z</dcterms:created>
  <dcterms:modified xsi:type="dcterms:W3CDTF">2023-05-03T05:50:00Z</dcterms:modified>
</cp:coreProperties>
</file>