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5D" w:rsidRPr="00ED5C33" w:rsidRDefault="007D675D" w:rsidP="007D675D">
      <w:pPr>
        <w:jc w:val="center"/>
        <w:rPr>
          <w:rFonts w:ascii="Garamond" w:hAnsi="Garamond"/>
          <w:b/>
          <w:color w:val="000000"/>
        </w:rPr>
      </w:pPr>
      <w:r w:rsidRPr="00ED5C33">
        <w:rPr>
          <w:rFonts w:ascii="Garamond" w:hAnsi="Garamond"/>
          <w:b/>
          <w:color w:val="000000"/>
        </w:rPr>
        <w:t>CONSILIUL LOCAL AL MUN.ALEXANDRIA</w:t>
      </w:r>
    </w:p>
    <w:p w:rsidR="007D675D" w:rsidRPr="00ED5C33" w:rsidRDefault="007D675D" w:rsidP="007D675D">
      <w:pPr>
        <w:jc w:val="center"/>
        <w:rPr>
          <w:rFonts w:ascii="Garamond" w:hAnsi="Garamond"/>
          <w:b/>
          <w:color w:val="000000"/>
        </w:rPr>
      </w:pPr>
      <w:r w:rsidRPr="00ED5C33">
        <w:rPr>
          <w:rFonts w:ascii="Garamond" w:hAnsi="Garamond"/>
          <w:b/>
          <w:color w:val="000000"/>
        </w:rPr>
        <w:t xml:space="preserve">DIRECTIA DE </w:t>
      </w:r>
      <w:proofErr w:type="gramStart"/>
      <w:r w:rsidRPr="00ED5C33">
        <w:rPr>
          <w:rFonts w:ascii="Garamond" w:hAnsi="Garamond"/>
          <w:b/>
          <w:color w:val="000000"/>
        </w:rPr>
        <w:t>ASISTENTA  SOCIALA</w:t>
      </w:r>
      <w:proofErr w:type="gramEnd"/>
    </w:p>
    <w:p w:rsidR="007D675D" w:rsidRPr="00ED5C33" w:rsidRDefault="007D675D" w:rsidP="007D675D">
      <w:pPr>
        <w:jc w:val="center"/>
        <w:rPr>
          <w:rFonts w:ascii="Garamond" w:hAnsi="Garamond"/>
          <w:b/>
          <w:color w:val="000000"/>
        </w:rPr>
      </w:pPr>
      <w:r w:rsidRPr="00ED5C33">
        <w:rPr>
          <w:rFonts w:ascii="Garamond" w:hAnsi="Garamond"/>
          <w:b/>
          <w:color w:val="000000"/>
        </w:rPr>
        <w:t>ANUNT</w:t>
      </w:r>
    </w:p>
    <w:p w:rsidR="007D675D" w:rsidRPr="00ED5C33" w:rsidRDefault="007D675D" w:rsidP="007D675D">
      <w:pPr>
        <w:jc w:val="center"/>
        <w:rPr>
          <w:rFonts w:ascii="Garamond" w:hAnsi="Garamond"/>
          <w:color w:val="000000"/>
        </w:rPr>
      </w:pPr>
    </w:p>
    <w:p w:rsidR="007D675D" w:rsidRPr="00ED5C33" w:rsidRDefault="007D675D" w:rsidP="007D675D">
      <w:pPr>
        <w:jc w:val="center"/>
        <w:rPr>
          <w:rFonts w:ascii="Garamond" w:eastAsia="Calibri" w:hAnsi="Garamond"/>
          <w:lang w:val="ro-RO"/>
        </w:rPr>
      </w:pPr>
      <w:r w:rsidRPr="00ED5C33">
        <w:rPr>
          <w:rFonts w:ascii="Garamond" w:eastAsia="Calibri" w:hAnsi="Garamond"/>
          <w:lang w:val="ro-RO"/>
        </w:rPr>
        <w:t>Directia de Asistenta Sociala Alexandria</w:t>
      </w:r>
    </w:p>
    <w:p w:rsidR="007D675D" w:rsidRDefault="007D675D" w:rsidP="007D675D">
      <w:pPr>
        <w:jc w:val="center"/>
        <w:rPr>
          <w:rFonts w:ascii="Garamond" w:hAnsi="Garamond"/>
          <w:color w:val="000000"/>
        </w:rPr>
      </w:pPr>
      <w:r w:rsidRPr="00ED5C33">
        <w:rPr>
          <w:rFonts w:ascii="Garamond" w:eastAsia="Calibri" w:hAnsi="Garamond"/>
          <w:lang w:val="ro-RO"/>
        </w:rPr>
        <w:t>organizeaza concurs pentru ocuparea functii</w:t>
      </w:r>
      <w:r>
        <w:rPr>
          <w:rFonts w:ascii="Garamond" w:eastAsia="Calibri" w:hAnsi="Garamond"/>
          <w:lang w:val="ro-RO"/>
        </w:rPr>
        <w:t>lor</w:t>
      </w:r>
      <w:r w:rsidRPr="00ED5C33">
        <w:rPr>
          <w:rFonts w:ascii="Garamond" w:eastAsia="Calibri" w:hAnsi="Garamond"/>
          <w:lang w:val="ro-RO"/>
        </w:rPr>
        <w:t xml:space="preserve"> contractuale de executie vacante de </w:t>
      </w:r>
      <w:r w:rsidRPr="00861A6F">
        <w:rPr>
          <w:rFonts w:ascii="Garamond" w:eastAsia="Calibri" w:hAnsi="Garamond"/>
          <w:b/>
          <w:lang w:val="ro-RO"/>
        </w:rPr>
        <w:t>asistent medical debutant</w:t>
      </w:r>
      <w:r>
        <w:rPr>
          <w:rFonts w:ascii="Garamond" w:eastAsia="Calibri" w:hAnsi="Garamond"/>
          <w:lang w:val="ro-RO"/>
        </w:rPr>
        <w:t xml:space="preserve"> la Serviciul Asistenta Medicala Scolara Gradinita nr.8 si de </w:t>
      </w:r>
      <w:r w:rsidRPr="00861A6F">
        <w:rPr>
          <w:rFonts w:ascii="Garamond" w:eastAsia="Calibri" w:hAnsi="Garamond"/>
          <w:b/>
          <w:lang w:val="ro-RO"/>
        </w:rPr>
        <w:t>mediator sanitar</w:t>
      </w:r>
      <w:r>
        <w:rPr>
          <w:rFonts w:ascii="Garamond" w:eastAsia="Calibri" w:hAnsi="Garamond"/>
          <w:lang w:val="ro-RO"/>
        </w:rPr>
        <w:t xml:space="preserve"> la Serviciul </w:t>
      </w:r>
      <w:r w:rsidRPr="00861A6F">
        <w:rPr>
          <w:rFonts w:ascii="Garamond" w:hAnsi="Garamond"/>
          <w:color w:val="000000"/>
        </w:rPr>
        <w:t>Sprijin Comunitar si Urgente Sociale.</w:t>
      </w:r>
    </w:p>
    <w:p w:rsidR="007D675D" w:rsidRPr="00ED5C33" w:rsidRDefault="007D675D" w:rsidP="007D675D">
      <w:pPr>
        <w:jc w:val="center"/>
        <w:rPr>
          <w:rFonts w:ascii="Garamond" w:eastAsia="Calibri" w:hAnsi="Garamond"/>
          <w:lang w:val="ro-RO"/>
        </w:rPr>
      </w:pPr>
    </w:p>
    <w:p w:rsidR="007D675D" w:rsidRDefault="007D675D" w:rsidP="007D675D">
      <w:pPr>
        <w:jc w:val="both"/>
        <w:rPr>
          <w:rFonts w:ascii="Garamond" w:eastAsia="Calibri" w:hAnsi="Garamond"/>
          <w:lang w:val="ro-RO"/>
        </w:rPr>
      </w:pPr>
      <w:r w:rsidRPr="00ED5C33">
        <w:rPr>
          <w:rFonts w:ascii="Garamond" w:eastAsia="Calibri" w:hAnsi="Garamond"/>
          <w:lang w:val="ro-RO"/>
        </w:rPr>
        <w:t xml:space="preserve">             Concursul se organizeaza la sediul Directiei de Asistenta Sociala Alexandria,</w:t>
      </w:r>
      <w:r>
        <w:rPr>
          <w:rFonts w:ascii="Garamond" w:eastAsia="Calibri" w:hAnsi="Garamond"/>
          <w:lang w:val="ro-RO"/>
        </w:rPr>
        <w:t>din str. Dunarii, nr.139</w:t>
      </w:r>
      <w:r w:rsidRPr="00ED5C33">
        <w:rPr>
          <w:rFonts w:ascii="Garamond" w:eastAsia="Calibri" w:hAnsi="Garamond"/>
          <w:lang w:val="ro-RO"/>
        </w:rPr>
        <w:t xml:space="preserve"> judetul Teleorman si consta </w:t>
      </w:r>
      <w:r>
        <w:rPr>
          <w:rFonts w:ascii="Garamond" w:eastAsia="Calibri" w:hAnsi="Garamond"/>
          <w:lang w:val="ro-RO"/>
        </w:rPr>
        <w:t>de regula, in 3 etape succesive, dupa cum urmeaza:</w:t>
      </w:r>
    </w:p>
    <w:p w:rsidR="007D675D" w:rsidRDefault="007D675D" w:rsidP="007D675D">
      <w:pPr>
        <w:numPr>
          <w:ilvl w:val="0"/>
          <w:numId w:val="2"/>
        </w:numPr>
        <w:jc w:val="both"/>
        <w:rPr>
          <w:rFonts w:ascii="Garamond" w:eastAsia="Calibri" w:hAnsi="Garamond"/>
          <w:lang w:val="ro-RO"/>
        </w:rPr>
      </w:pPr>
      <w:r>
        <w:rPr>
          <w:rFonts w:ascii="Garamond" w:eastAsia="Calibri" w:hAnsi="Garamond"/>
          <w:lang w:val="ro-RO"/>
        </w:rPr>
        <w:t>Selectia dosarelor de inscriere;</w:t>
      </w:r>
    </w:p>
    <w:p w:rsidR="007D675D" w:rsidRDefault="007D675D" w:rsidP="007D675D">
      <w:pPr>
        <w:numPr>
          <w:ilvl w:val="0"/>
          <w:numId w:val="2"/>
        </w:numPr>
        <w:jc w:val="both"/>
        <w:rPr>
          <w:rFonts w:ascii="Garamond" w:eastAsia="Calibri" w:hAnsi="Garamond"/>
          <w:lang w:val="ro-RO"/>
        </w:rPr>
      </w:pPr>
      <w:r>
        <w:rPr>
          <w:rFonts w:ascii="Garamond" w:eastAsia="Calibri" w:hAnsi="Garamond"/>
          <w:lang w:val="ro-RO"/>
        </w:rPr>
        <w:t>Proba scrisa ;</w:t>
      </w:r>
    </w:p>
    <w:p w:rsidR="007D675D" w:rsidRPr="00ED5C33" w:rsidRDefault="007D675D" w:rsidP="007D675D">
      <w:pPr>
        <w:numPr>
          <w:ilvl w:val="0"/>
          <w:numId w:val="2"/>
        </w:numPr>
        <w:jc w:val="both"/>
        <w:rPr>
          <w:rFonts w:ascii="Garamond" w:eastAsia="Calibri" w:hAnsi="Garamond"/>
          <w:lang w:val="ro-RO"/>
        </w:rPr>
      </w:pPr>
      <w:r>
        <w:rPr>
          <w:rFonts w:ascii="Garamond" w:eastAsia="Calibri" w:hAnsi="Garamond"/>
          <w:lang w:val="ro-RO"/>
        </w:rPr>
        <w:t>interviul.</w:t>
      </w:r>
    </w:p>
    <w:p w:rsidR="007D675D" w:rsidRPr="00861A6F" w:rsidRDefault="007D675D" w:rsidP="007D675D">
      <w:pPr>
        <w:ind w:firstLine="426"/>
        <w:jc w:val="both"/>
        <w:rPr>
          <w:rFonts w:ascii="Garamond" w:hAnsi="Garamond"/>
          <w:color w:val="000000"/>
        </w:rPr>
      </w:pPr>
      <w:r w:rsidRPr="00861A6F">
        <w:rPr>
          <w:rFonts w:ascii="Garamond" w:hAnsi="Garamond"/>
          <w:color w:val="000000"/>
        </w:rPr>
        <w:t>Conditii de participare pentru asistent medical:</w:t>
      </w:r>
    </w:p>
    <w:p w:rsidR="007D675D" w:rsidRPr="00861A6F" w:rsidRDefault="007D675D" w:rsidP="007D675D">
      <w:pPr>
        <w:numPr>
          <w:ilvl w:val="0"/>
          <w:numId w:val="1"/>
        </w:numPr>
        <w:spacing w:after="200" w:line="276" w:lineRule="auto"/>
        <w:contextualSpacing/>
        <w:jc w:val="both"/>
        <w:rPr>
          <w:rFonts w:ascii="Garamond" w:hAnsi="Garamond"/>
          <w:color w:val="000000"/>
        </w:rPr>
      </w:pPr>
      <w:r w:rsidRPr="00861A6F">
        <w:rPr>
          <w:rFonts w:ascii="Garamond" w:hAnsi="Garamond"/>
          <w:color w:val="000000"/>
        </w:rPr>
        <w:t>Scoala postliceala de specialitate</w:t>
      </w:r>
    </w:p>
    <w:p w:rsidR="007D675D" w:rsidRPr="00861A6F" w:rsidRDefault="007D675D" w:rsidP="007D675D">
      <w:pPr>
        <w:numPr>
          <w:ilvl w:val="0"/>
          <w:numId w:val="1"/>
        </w:numPr>
        <w:spacing w:after="200" w:line="276" w:lineRule="auto"/>
        <w:contextualSpacing/>
        <w:jc w:val="both"/>
        <w:rPr>
          <w:rFonts w:ascii="Garamond" w:hAnsi="Garamond"/>
          <w:color w:val="000000"/>
        </w:rPr>
      </w:pPr>
      <w:r w:rsidRPr="00861A6F">
        <w:rPr>
          <w:rFonts w:ascii="Garamond" w:hAnsi="Garamond"/>
          <w:color w:val="000000"/>
        </w:rPr>
        <w:t>Vechime in specialitate: nu e cazul</w:t>
      </w:r>
    </w:p>
    <w:p w:rsidR="007D675D" w:rsidRPr="00861A6F" w:rsidRDefault="007D675D" w:rsidP="007D675D">
      <w:pPr>
        <w:ind w:left="1211" w:hanging="785"/>
        <w:contextualSpacing/>
        <w:jc w:val="both"/>
        <w:rPr>
          <w:rFonts w:ascii="Garamond" w:hAnsi="Garamond"/>
          <w:color w:val="000000"/>
        </w:rPr>
      </w:pPr>
      <w:r w:rsidRPr="00861A6F">
        <w:rPr>
          <w:rFonts w:ascii="Garamond" w:hAnsi="Garamond"/>
          <w:color w:val="000000"/>
        </w:rPr>
        <w:t>Conditii de participare pentru mediator sanitar:</w:t>
      </w:r>
    </w:p>
    <w:p w:rsidR="007D675D" w:rsidRPr="00861A6F" w:rsidRDefault="007D675D" w:rsidP="007D675D">
      <w:pPr>
        <w:numPr>
          <w:ilvl w:val="0"/>
          <w:numId w:val="1"/>
        </w:numPr>
        <w:spacing w:after="200" w:line="276" w:lineRule="auto"/>
        <w:contextualSpacing/>
        <w:jc w:val="both"/>
        <w:rPr>
          <w:rFonts w:ascii="Garamond" w:hAnsi="Garamond"/>
          <w:color w:val="000000"/>
        </w:rPr>
      </w:pPr>
      <w:r w:rsidRPr="00861A6F">
        <w:rPr>
          <w:rFonts w:ascii="Garamond" w:hAnsi="Garamond"/>
          <w:color w:val="000000"/>
        </w:rPr>
        <w:t>studii medii/generale</w:t>
      </w:r>
    </w:p>
    <w:p w:rsidR="007D675D" w:rsidRPr="00861A6F" w:rsidRDefault="007D675D" w:rsidP="007D675D">
      <w:pPr>
        <w:numPr>
          <w:ilvl w:val="0"/>
          <w:numId w:val="1"/>
        </w:numPr>
        <w:spacing w:after="200" w:line="276" w:lineRule="auto"/>
        <w:contextualSpacing/>
        <w:jc w:val="both"/>
        <w:rPr>
          <w:rFonts w:ascii="Garamond" w:hAnsi="Garamond"/>
          <w:color w:val="000000"/>
        </w:rPr>
      </w:pPr>
      <w:r w:rsidRPr="00861A6F">
        <w:rPr>
          <w:rFonts w:ascii="Garamond" w:hAnsi="Garamond"/>
          <w:color w:val="000000"/>
        </w:rPr>
        <w:t>recomandarea liderilor comunităţii rrome locale</w:t>
      </w:r>
    </w:p>
    <w:p w:rsidR="007D675D" w:rsidRPr="00861A6F" w:rsidRDefault="007D675D" w:rsidP="007D675D">
      <w:pPr>
        <w:numPr>
          <w:ilvl w:val="0"/>
          <w:numId w:val="1"/>
        </w:numPr>
        <w:spacing w:after="200" w:line="276" w:lineRule="auto"/>
        <w:contextualSpacing/>
        <w:jc w:val="both"/>
        <w:rPr>
          <w:rFonts w:ascii="Garamond" w:hAnsi="Garamond"/>
          <w:color w:val="000000"/>
        </w:rPr>
      </w:pPr>
      <w:r w:rsidRPr="00861A6F">
        <w:rPr>
          <w:rFonts w:ascii="Garamond" w:hAnsi="Garamond"/>
          <w:color w:val="000000"/>
        </w:rPr>
        <w:t>absolvent al cursurilor de mediator sanitar optional (certificat/ diploma de mediator sanitar,)</w:t>
      </w:r>
    </w:p>
    <w:p w:rsidR="007D675D" w:rsidRPr="00861A6F" w:rsidRDefault="007D675D" w:rsidP="007D675D">
      <w:pPr>
        <w:numPr>
          <w:ilvl w:val="0"/>
          <w:numId w:val="1"/>
        </w:numPr>
        <w:spacing w:after="200" w:line="276" w:lineRule="auto"/>
        <w:contextualSpacing/>
        <w:jc w:val="both"/>
        <w:rPr>
          <w:rFonts w:ascii="Garamond" w:hAnsi="Garamond"/>
          <w:color w:val="000000"/>
        </w:rPr>
      </w:pPr>
      <w:proofErr w:type="gramStart"/>
      <w:r w:rsidRPr="00861A6F">
        <w:rPr>
          <w:rFonts w:ascii="Garamond" w:hAnsi="Garamond"/>
          <w:color w:val="000000"/>
        </w:rPr>
        <w:t>vechime</w:t>
      </w:r>
      <w:proofErr w:type="gramEnd"/>
      <w:r w:rsidRPr="00861A6F">
        <w:rPr>
          <w:rFonts w:ascii="Garamond" w:hAnsi="Garamond"/>
          <w:color w:val="000000"/>
        </w:rPr>
        <w:t xml:space="preserve"> în specialitatea studiilor necesare exercitării funcţiei prevazute în fişa postului pentru care candideaza: 0 ani.</w:t>
      </w:r>
    </w:p>
    <w:p w:rsidR="007D675D" w:rsidRDefault="007D675D" w:rsidP="007D675D">
      <w:pPr>
        <w:jc w:val="both"/>
        <w:rPr>
          <w:rFonts w:ascii="Garamond" w:eastAsia="Calibri" w:hAnsi="Garamond"/>
          <w:lang w:val="ro-RO"/>
        </w:rPr>
      </w:pPr>
    </w:p>
    <w:p w:rsidR="007D675D" w:rsidRPr="00ED5C33" w:rsidRDefault="007D675D" w:rsidP="007D675D">
      <w:pPr>
        <w:jc w:val="both"/>
        <w:rPr>
          <w:rFonts w:ascii="Garamond" w:eastAsia="Calibri" w:hAnsi="Garamond"/>
          <w:lang w:val="ro-RO"/>
        </w:rPr>
      </w:pPr>
      <w:r w:rsidRPr="00ED5C33">
        <w:rPr>
          <w:rFonts w:ascii="Garamond" w:eastAsia="Calibri" w:hAnsi="Garamond"/>
          <w:lang w:val="ro-RO"/>
        </w:rPr>
        <w:t>Calendarul consursului este urmatorul:</w:t>
      </w:r>
    </w:p>
    <w:p w:rsidR="007D675D" w:rsidRPr="00ED5C33" w:rsidRDefault="007D675D" w:rsidP="007D675D">
      <w:pPr>
        <w:jc w:val="both"/>
        <w:rPr>
          <w:rFonts w:ascii="Garamond" w:eastAsia="Calibri" w:hAnsi="Garamond"/>
          <w:lang w:val="ro-RO"/>
        </w:rPr>
      </w:pPr>
      <w:r>
        <w:rPr>
          <w:rFonts w:ascii="Garamond" w:eastAsia="Calibri" w:hAnsi="Garamond"/>
          <w:lang w:val="ro-RO"/>
        </w:rPr>
        <w:t>22.08.2019</w:t>
      </w:r>
      <w:r w:rsidRPr="00ED5C33">
        <w:rPr>
          <w:rFonts w:ascii="Garamond" w:eastAsia="Calibri" w:hAnsi="Garamond"/>
          <w:lang w:val="ro-RO"/>
        </w:rPr>
        <w:t>- afisarea concursului in Monitorul oficial, la sediul institutiei</w:t>
      </w:r>
      <w:r>
        <w:rPr>
          <w:rFonts w:ascii="Garamond" w:eastAsia="Calibri" w:hAnsi="Garamond"/>
          <w:lang w:val="ro-RO"/>
        </w:rPr>
        <w:t xml:space="preserve">, pe pagina web a institutiei (dgasalexandria.ro) </w:t>
      </w:r>
      <w:r w:rsidRPr="00ED5C33">
        <w:rPr>
          <w:rFonts w:ascii="Garamond" w:eastAsia="Calibri" w:hAnsi="Garamond"/>
          <w:lang w:val="ro-RO"/>
        </w:rPr>
        <w:t xml:space="preserve"> si in ziarul local;</w:t>
      </w:r>
    </w:p>
    <w:p w:rsidR="007D675D" w:rsidRPr="00ED5C33" w:rsidRDefault="007D675D" w:rsidP="007D675D">
      <w:pPr>
        <w:jc w:val="both"/>
        <w:rPr>
          <w:rFonts w:ascii="Garamond" w:eastAsia="Calibri" w:hAnsi="Garamond"/>
          <w:lang w:val="ro-RO"/>
        </w:rPr>
      </w:pPr>
      <w:r>
        <w:rPr>
          <w:rFonts w:ascii="Garamond" w:eastAsia="Calibri" w:hAnsi="Garamond"/>
          <w:lang w:val="ro-RO"/>
        </w:rPr>
        <w:t>05.09.2019</w:t>
      </w:r>
      <w:r w:rsidRPr="00ED5C33">
        <w:rPr>
          <w:rFonts w:ascii="Garamond" w:eastAsia="Calibri" w:hAnsi="Garamond"/>
          <w:lang w:val="ro-RO"/>
        </w:rPr>
        <w:t>- ora 1</w:t>
      </w:r>
      <w:r>
        <w:rPr>
          <w:rFonts w:ascii="Garamond" w:eastAsia="Calibri" w:hAnsi="Garamond"/>
          <w:lang w:val="ro-RO"/>
        </w:rPr>
        <w:t>6</w:t>
      </w:r>
      <w:r w:rsidRPr="00ED5C33">
        <w:rPr>
          <w:rFonts w:ascii="Garamond" w:eastAsia="Calibri" w:hAnsi="Garamond"/>
          <w:lang w:val="ro-RO"/>
        </w:rPr>
        <w:t>.00- termenul limita de depunere a dosarelor</w:t>
      </w:r>
    </w:p>
    <w:p w:rsidR="007D675D" w:rsidRPr="00ED5C33" w:rsidRDefault="007D675D" w:rsidP="007D675D">
      <w:pPr>
        <w:jc w:val="both"/>
        <w:rPr>
          <w:rFonts w:ascii="Garamond" w:eastAsia="Calibri" w:hAnsi="Garamond"/>
          <w:lang w:val="ro-RO"/>
        </w:rPr>
      </w:pPr>
      <w:r>
        <w:rPr>
          <w:rFonts w:ascii="Garamond" w:eastAsia="Calibri" w:hAnsi="Garamond"/>
          <w:lang w:val="ro-RO"/>
        </w:rPr>
        <w:t>5-9</w:t>
      </w:r>
      <w:r w:rsidRPr="00ED5C33">
        <w:rPr>
          <w:rFonts w:ascii="Garamond" w:eastAsia="Calibri" w:hAnsi="Garamond"/>
          <w:lang w:val="ro-RO"/>
        </w:rPr>
        <w:t>.0</w:t>
      </w:r>
      <w:r>
        <w:rPr>
          <w:rFonts w:ascii="Garamond" w:eastAsia="Calibri" w:hAnsi="Garamond"/>
          <w:lang w:val="ro-RO"/>
        </w:rPr>
        <w:t>9</w:t>
      </w:r>
      <w:r w:rsidRPr="00ED5C33">
        <w:rPr>
          <w:rFonts w:ascii="Garamond" w:eastAsia="Calibri" w:hAnsi="Garamond"/>
          <w:lang w:val="ro-RO"/>
        </w:rPr>
        <w:t>.201</w:t>
      </w:r>
      <w:r>
        <w:rPr>
          <w:rFonts w:ascii="Garamond" w:eastAsia="Calibri" w:hAnsi="Garamond"/>
          <w:lang w:val="ro-RO"/>
        </w:rPr>
        <w:t>9</w:t>
      </w:r>
      <w:r w:rsidRPr="00ED5C33">
        <w:rPr>
          <w:rFonts w:ascii="Garamond" w:eastAsia="Calibri" w:hAnsi="Garamond"/>
          <w:lang w:val="ro-RO"/>
        </w:rPr>
        <w:t xml:space="preserve">- selectia dosarelor </w:t>
      </w:r>
      <w:r>
        <w:rPr>
          <w:rFonts w:ascii="Garamond" w:eastAsia="Calibri" w:hAnsi="Garamond"/>
          <w:lang w:val="ro-RO"/>
        </w:rPr>
        <w:t>,</w:t>
      </w:r>
      <w:r w:rsidRPr="00ED5C33">
        <w:rPr>
          <w:rFonts w:ascii="Garamond" w:eastAsia="Calibri" w:hAnsi="Garamond"/>
          <w:lang w:val="ro-RO"/>
        </w:rPr>
        <w:t xml:space="preserve"> afisarea rezultatului selectiei</w:t>
      </w:r>
      <w:r>
        <w:rPr>
          <w:rFonts w:ascii="Garamond" w:eastAsia="Calibri" w:hAnsi="Garamond"/>
          <w:lang w:val="ro-RO"/>
        </w:rPr>
        <w:t xml:space="preserve"> si depunerea contestatiilor la selectia dosarelor</w:t>
      </w:r>
    </w:p>
    <w:p w:rsidR="007D675D" w:rsidRPr="00ED5C33" w:rsidRDefault="007D675D" w:rsidP="007D675D">
      <w:pPr>
        <w:jc w:val="both"/>
        <w:rPr>
          <w:rFonts w:ascii="Garamond" w:eastAsia="Calibri" w:hAnsi="Garamond"/>
          <w:lang w:val="ro-RO"/>
        </w:rPr>
      </w:pPr>
      <w:r>
        <w:rPr>
          <w:rFonts w:ascii="Garamond" w:eastAsia="Calibri" w:hAnsi="Garamond"/>
          <w:lang w:val="ro-RO"/>
        </w:rPr>
        <w:t>13.09.2019</w:t>
      </w:r>
      <w:r w:rsidRPr="00ED5C33">
        <w:rPr>
          <w:rFonts w:ascii="Garamond" w:eastAsia="Calibri" w:hAnsi="Garamond"/>
          <w:lang w:val="ro-RO"/>
        </w:rPr>
        <w:t xml:space="preserve">, ora </w:t>
      </w:r>
      <w:r>
        <w:rPr>
          <w:rFonts w:ascii="Garamond" w:eastAsia="Calibri" w:hAnsi="Garamond"/>
          <w:lang w:val="ro-RO"/>
        </w:rPr>
        <w:t>9</w:t>
      </w:r>
      <w:r w:rsidRPr="00ED5C33">
        <w:rPr>
          <w:rFonts w:ascii="Garamond" w:eastAsia="Calibri" w:hAnsi="Garamond"/>
          <w:lang w:val="ro-RO"/>
        </w:rPr>
        <w:t>.00, proba scrisa, la sediul DAS Alexandria., str. Dunarii, nr.139.</w:t>
      </w:r>
    </w:p>
    <w:p w:rsidR="007D675D" w:rsidRDefault="007D675D" w:rsidP="007D675D">
      <w:pPr>
        <w:jc w:val="both"/>
        <w:rPr>
          <w:rFonts w:ascii="Garamond" w:eastAsia="Calibri" w:hAnsi="Garamond"/>
          <w:lang w:val="ro-RO"/>
        </w:rPr>
      </w:pPr>
      <w:r>
        <w:rPr>
          <w:rFonts w:ascii="Garamond" w:eastAsia="Calibri" w:hAnsi="Garamond"/>
          <w:lang w:val="ro-RO"/>
        </w:rPr>
        <w:t>16.09.2019- depunerea contestatiilor proba scrisa si afisarea rezultatului la contestatii</w:t>
      </w:r>
    </w:p>
    <w:p w:rsidR="007D675D" w:rsidRDefault="007D675D" w:rsidP="007D675D">
      <w:pPr>
        <w:jc w:val="both"/>
        <w:rPr>
          <w:rFonts w:ascii="Garamond" w:eastAsia="Calibri" w:hAnsi="Garamond"/>
          <w:lang w:val="ro-RO"/>
        </w:rPr>
      </w:pPr>
      <w:r>
        <w:rPr>
          <w:rFonts w:ascii="Garamond" w:eastAsia="Calibri" w:hAnsi="Garamond"/>
          <w:lang w:val="ro-RO"/>
        </w:rPr>
        <w:t>17.09.2019- ora 9.00 interviul, afisarea rezultatului si depunerea contestatiilor pana la ora 12.00</w:t>
      </w:r>
    </w:p>
    <w:p w:rsidR="007D675D" w:rsidRDefault="007D675D" w:rsidP="007D675D">
      <w:pPr>
        <w:jc w:val="both"/>
        <w:rPr>
          <w:rFonts w:ascii="Garamond" w:eastAsia="Calibri" w:hAnsi="Garamond"/>
          <w:lang w:val="ro-RO"/>
        </w:rPr>
      </w:pPr>
      <w:r>
        <w:rPr>
          <w:rFonts w:ascii="Garamond" w:eastAsia="Calibri" w:hAnsi="Garamond"/>
          <w:lang w:val="ro-RO"/>
        </w:rPr>
        <w:t>17.09.2019- ora 16.00 afisarea rezultatului contestatiilor si a rezultatului final.</w:t>
      </w:r>
    </w:p>
    <w:p w:rsidR="007D675D" w:rsidRDefault="007D675D" w:rsidP="007D675D">
      <w:pPr>
        <w:jc w:val="both"/>
        <w:rPr>
          <w:rFonts w:ascii="Garamond" w:eastAsia="Calibri" w:hAnsi="Garamond"/>
          <w:lang w:val="ro-RO"/>
        </w:rPr>
      </w:pPr>
    </w:p>
    <w:p w:rsidR="007D675D" w:rsidRPr="00ED5C33" w:rsidRDefault="007D675D" w:rsidP="007D675D">
      <w:pPr>
        <w:jc w:val="both"/>
        <w:rPr>
          <w:rFonts w:ascii="Garamond" w:eastAsia="Calibri" w:hAnsi="Garamond"/>
          <w:lang w:val="ro-RO"/>
        </w:rPr>
      </w:pPr>
      <w:r w:rsidRPr="00ED5C33">
        <w:rPr>
          <w:rFonts w:ascii="Garamond" w:eastAsia="Calibri" w:hAnsi="Garamond"/>
          <w:lang w:val="ro-RO"/>
        </w:rPr>
        <w:t>Dosarele de inscriere la concurs se depun la sediul Directiei de Asistenta Sociala Alexandria, din str. Dunarii, nr.139 (langa Primaria Alexandria) si  trebuie sa contina in mod obligatoriu documentele prevazute la art.6 din Regulamentul cadru aprobat prin H.G. nr.286/2011, cu modificarile si completarile ulterioare si anume:</w:t>
      </w:r>
    </w:p>
    <w:p w:rsidR="007D675D" w:rsidRPr="00ED5C33" w:rsidRDefault="007D675D" w:rsidP="007D675D">
      <w:pPr>
        <w:ind w:left="567"/>
        <w:rPr>
          <w:rFonts w:ascii="Garamond" w:hAnsi="Garamond"/>
          <w:color w:val="000000"/>
        </w:rPr>
      </w:pPr>
      <w:r w:rsidRPr="00ED5C33">
        <w:rPr>
          <w:rFonts w:ascii="Garamond" w:hAnsi="Garamond"/>
          <w:color w:val="000000"/>
        </w:rPr>
        <w:t xml:space="preserve">- </w:t>
      </w:r>
      <w:proofErr w:type="gramStart"/>
      <w:r>
        <w:rPr>
          <w:rFonts w:ascii="Garamond" w:hAnsi="Garamond"/>
          <w:color w:val="000000"/>
        </w:rPr>
        <w:t>cererea</w:t>
      </w:r>
      <w:proofErr w:type="gramEnd"/>
      <w:r w:rsidRPr="00ED5C33">
        <w:rPr>
          <w:rFonts w:ascii="Garamond" w:hAnsi="Garamond"/>
          <w:color w:val="000000"/>
        </w:rPr>
        <w:t xml:space="preserve"> de înscriere la concurs;</w:t>
      </w:r>
    </w:p>
    <w:p w:rsidR="007D675D" w:rsidRDefault="007D675D" w:rsidP="007D675D">
      <w:pPr>
        <w:ind w:left="567"/>
        <w:rPr>
          <w:rFonts w:ascii="Garamond" w:hAnsi="Garamond"/>
          <w:color w:val="000000"/>
        </w:rPr>
      </w:pPr>
      <w:r w:rsidRPr="00ED5C33">
        <w:rPr>
          <w:rFonts w:ascii="Garamond" w:hAnsi="Garamond"/>
          <w:color w:val="000000"/>
        </w:rPr>
        <w:t>- copia actului de identitate;</w:t>
      </w:r>
      <w:r w:rsidRPr="00ED5C33">
        <w:rPr>
          <w:rFonts w:ascii="Garamond" w:hAnsi="Garamond"/>
          <w:color w:val="000000"/>
        </w:rPr>
        <w:br/>
        <w:t>- copiile documentelor care sa ateste nivelul studiilor si ale altor acte care atesta efectuarea unor specializari, precum si copiile docum</w:t>
      </w:r>
      <w:r>
        <w:rPr>
          <w:rFonts w:ascii="Garamond" w:hAnsi="Garamond"/>
          <w:color w:val="000000"/>
        </w:rPr>
        <w:t>e</w:t>
      </w:r>
      <w:r w:rsidRPr="00ED5C33">
        <w:rPr>
          <w:rFonts w:ascii="Garamond" w:hAnsi="Garamond"/>
          <w:color w:val="000000"/>
        </w:rPr>
        <w:t>ntelor care atesta indeplinirea conditiilor specifice ale postului solicitate de autoritatea sau institutia publica</w:t>
      </w:r>
      <w:r>
        <w:rPr>
          <w:rFonts w:ascii="Garamond" w:hAnsi="Garamond"/>
          <w:color w:val="000000"/>
        </w:rPr>
        <w:t xml:space="preserve">(certificat de libera practica pe anul in curs eliberat de </w:t>
      </w:r>
      <w:r w:rsidRPr="00B2135E">
        <w:rPr>
          <w:rFonts w:ascii="Garamond" w:hAnsi="Garamond"/>
          <w:color w:val="000000"/>
        </w:rPr>
        <w:t xml:space="preserve">Ordinul Asistenţilor Medicali Generalişti,Moaşelor şi Asistenţilor Medicali din </w:t>
      </w:r>
      <w:r w:rsidRPr="00B2135E">
        <w:rPr>
          <w:rFonts w:ascii="Garamond" w:hAnsi="Garamond"/>
          <w:color w:val="000000"/>
        </w:rPr>
        <w:lastRenderedPageBreak/>
        <w:t>România</w:t>
      </w:r>
      <w:r>
        <w:rPr>
          <w:rFonts w:ascii="Garamond" w:hAnsi="Garamond"/>
          <w:color w:val="000000"/>
        </w:rPr>
        <w:t xml:space="preserve">, asigurare de malpraxis- pt, asistent medical) </w:t>
      </w:r>
      <w:r w:rsidRPr="00ED5C33">
        <w:rPr>
          <w:rFonts w:ascii="Garamond" w:hAnsi="Garamond"/>
          <w:color w:val="000000"/>
        </w:rPr>
        <w:t>;</w:t>
      </w:r>
      <w:r w:rsidRPr="00ED5C33">
        <w:rPr>
          <w:rFonts w:ascii="Garamond" w:hAnsi="Garamond"/>
          <w:color w:val="000000"/>
        </w:rPr>
        <w:br/>
        <w:t>- copia carnetului de muncă sau, după caz, adeverinţă care să ateste vechimea în muncă/ in meserie si/sau in specialitatea studiilor</w:t>
      </w:r>
      <w:r>
        <w:rPr>
          <w:rFonts w:ascii="Garamond" w:hAnsi="Garamond"/>
          <w:color w:val="000000"/>
        </w:rPr>
        <w:t>, daca e cazul</w:t>
      </w:r>
      <w:r w:rsidRPr="00ED5C33">
        <w:rPr>
          <w:rFonts w:ascii="Garamond" w:hAnsi="Garamond"/>
          <w:color w:val="000000"/>
        </w:rPr>
        <w:t>;</w:t>
      </w:r>
      <w:r w:rsidRPr="00ED5C33">
        <w:rPr>
          <w:rFonts w:ascii="Garamond" w:hAnsi="Garamond"/>
          <w:color w:val="000000"/>
        </w:rPr>
        <w:br/>
        <w:t xml:space="preserve">- cazierul judiciar </w:t>
      </w:r>
      <w:r>
        <w:rPr>
          <w:rFonts w:ascii="Garamond" w:hAnsi="Garamond"/>
          <w:color w:val="000000"/>
        </w:rPr>
        <w:t xml:space="preserve"> sau</w:t>
      </w:r>
      <w:r w:rsidRPr="00ED5C33">
        <w:rPr>
          <w:rFonts w:ascii="Garamond" w:hAnsi="Garamond"/>
          <w:color w:val="000000"/>
        </w:rPr>
        <w:t xml:space="preserve"> o declaraţie pe proprie răspundere ca nu are antecedente penale care sa-l faca incompatibil cu functia pentru care candideaza</w:t>
      </w:r>
    </w:p>
    <w:p w:rsidR="007D675D" w:rsidRPr="00ED5C33" w:rsidRDefault="007D675D" w:rsidP="007D675D">
      <w:pPr>
        <w:ind w:left="567"/>
        <w:rPr>
          <w:rFonts w:ascii="Garamond" w:hAnsi="Garamond"/>
          <w:color w:val="000000"/>
        </w:rPr>
      </w:pPr>
      <w:r w:rsidRPr="00ED5C33">
        <w:rPr>
          <w:rFonts w:ascii="Garamond" w:hAnsi="Garamond"/>
          <w:color w:val="000000"/>
        </w:rPr>
        <w:t xml:space="preserve">- </w:t>
      </w:r>
      <w:proofErr w:type="gramStart"/>
      <w:r w:rsidRPr="00ED5C33">
        <w:rPr>
          <w:rFonts w:ascii="Garamond" w:hAnsi="Garamond"/>
          <w:color w:val="000000"/>
        </w:rPr>
        <w:t>curriculum</w:t>
      </w:r>
      <w:proofErr w:type="gramEnd"/>
      <w:r w:rsidRPr="00ED5C33">
        <w:rPr>
          <w:rFonts w:ascii="Garamond" w:hAnsi="Garamond"/>
          <w:color w:val="000000"/>
        </w:rPr>
        <w:t xml:space="preserve"> vitae;</w:t>
      </w:r>
    </w:p>
    <w:p w:rsidR="007D675D" w:rsidRDefault="007D675D" w:rsidP="007D675D">
      <w:pPr>
        <w:ind w:firstLine="567"/>
        <w:rPr>
          <w:rFonts w:ascii="Garamond" w:hAnsi="Garamond"/>
          <w:color w:val="000000"/>
        </w:rPr>
      </w:pPr>
      <w:r w:rsidRPr="00ED5C33">
        <w:rPr>
          <w:rFonts w:ascii="Garamond" w:hAnsi="Garamond"/>
          <w:color w:val="000000"/>
        </w:rPr>
        <w:t xml:space="preserve">- </w:t>
      </w:r>
      <w:proofErr w:type="gramStart"/>
      <w:r w:rsidRPr="00ED5C33">
        <w:rPr>
          <w:rFonts w:ascii="Garamond" w:hAnsi="Garamond"/>
          <w:color w:val="000000"/>
        </w:rPr>
        <w:t>adeverinta</w:t>
      </w:r>
      <w:proofErr w:type="gramEnd"/>
      <w:r w:rsidRPr="00ED5C33">
        <w:rPr>
          <w:rFonts w:ascii="Garamond" w:hAnsi="Garamond"/>
          <w:color w:val="000000"/>
        </w:rPr>
        <w:t xml:space="preserve"> medicala care sa ateste starea de sanatate corespunzatoare eliberata cu cel mult 6 luni anterior derularii concursului de catre medical de familie al candidatului sau de catre unitatile sanitare abilitate;</w:t>
      </w:r>
    </w:p>
    <w:p w:rsidR="007D675D" w:rsidRPr="00ED5C33" w:rsidRDefault="007D675D" w:rsidP="007D675D">
      <w:pPr>
        <w:ind w:firstLine="567"/>
        <w:rPr>
          <w:rFonts w:ascii="Garamond" w:hAnsi="Garamond"/>
          <w:color w:val="000000"/>
        </w:rPr>
      </w:pPr>
    </w:p>
    <w:p w:rsidR="007D675D" w:rsidRPr="00ED5C33" w:rsidRDefault="007D675D" w:rsidP="007D675D">
      <w:pPr>
        <w:ind w:firstLine="567"/>
        <w:rPr>
          <w:rFonts w:ascii="Garamond" w:hAnsi="Garamond"/>
          <w:color w:val="000000"/>
        </w:rPr>
      </w:pPr>
      <w:r w:rsidRPr="00ED5C33">
        <w:rPr>
          <w:rFonts w:ascii="Garamond" w:hAnsi="Garamond"/>
          <w:color w:val="000000"/>
        </w:rPr>
        <w:t xml:space="preserve">Copiile de pe actele prevazute se prezinta insotite de documentele originale, </w:t>
      </w:r>
      <w:r>
        <w:rPr>
          <w:rFonts w:ascii="Garamond" w:hAnsi="Garamond"/>
          <w:color w:val="000000"/>
        </w:rPr>
        <w:t>in vederea verificarii conformitatii copiilor cu acestea</w:t>
      </w:r>
      <w:r w:rsidRPr="00ED5C33">
        <w:rPr>
          <w:rFonts w:ascii="Garamond" w:hAnsi="Garamond"/>
          <w:color w:val="000000"/>
        </w:rPr>
        <w:t xml:space="preserve"> de catre secretarul comisiei de concurs.</w:t>
      </w:r>
    </w:p>
    <w:p w:rsidR="007D675D" w:rsidRDefault="007D675D" w:rsidP="007D675D">
      <w:pPr>
        <w:tabs>
          <w:tab w:val="right" w:pos="10539"/>
        </w:tabs>
        <w:ind w:firstLine="540"/>
        <w:jc w:val="both"/>
        <w:rPr>
          <w:rFonts w:ascii="Garamond" w:hAnsi="Garamond"/>
          <w:color w:val="000000"/>
        </w:rPr>
      </w:pPr>
      <w:proofErr w:type="gramStart"/>
      <w:r>
        <w:rPr>
          <w:rFonts w:ascii="Garamond" w:hAnsi="Garamond"/>
          <w:color w:val="000000"/>
        </w:rPr>
        <w:t>Cererea</w:t>
      </w:r>
      <w:r w:rsidRPr="00ED5C33">
        <w:rPr>
          <w:rFonts w:ascii="Garamond" w:hAnsi="Garamond"/>
          <w:color w:val="000000"/>
        </w:rPr>
        <w:t xml:space="preserve"> de inscriere se gaseste la serviciul Resurse Umane</w:t>
      </w:r>
      <w:r>
        <w:rPr>
          <w:rFonts w:ascii="Garamond" w:hAnsi="Garamond"/>
          <w:color w:val="000000"/>
        </w:rPr>
        <w:t>, Juridic</w:t>
      </w:r>
      <w:r w:rsidRPr="00ED5C33">
        <w:rPr>
          <w:rFonts w:ascii="Garamond" w:hAnsi="Garamond"/>
          <w:color w:val="000000"/>
        </w:rPr>
        <w:t>.</w:t>
      </w:r>
      <w:proofErr w:type="gramEnd"/>
    </w:p>
    <w:p w:rsidR="007D675D" w:rsidRDefault="007D675D" w:rsidP="007D675D">
      <w:pPr>
        <w:tabs>
          <w:tab w:val="right" w:pos="10539"/>
        </w:tabs>
        <w:ind w:firstLine="540"/>
        <w:jc w:val="both"/>
        <w:rPr>
          <w:rFonts w:ascii="Garamond" w:hAnsi="Garamond"/>
          <w:color w:val="000000"/>
        </w:rPr>
      </w:pPr>
    </w:p>
    <w:p w:rsidR="007D675D" w:rsidRDefault="007D675D" w:rsidP="007D675D">
      <w:pPr>
        <w:tabs>
          <w:tab w:val="right" w:pos="10539"/>
        </w:tabs>
        <w:ind w:firstLine="540"/>
        <w:jc w:val="both"/>
        <w:rPr>
          <w:rFonts w:ascii="Garamond" w:hAnsi="Garamond"/>
          <w:color w:val="000000"/>
        </w:rPr>
      </w:pPr>
      <w:r>
        <w:rPr>
          <w:rFonts w:ascii="Garamond" w:hAnsi="Garamond"/>
          <w:color w:val="000000"/>
        </w:rPr>
        <w:t>Bibliografie asistent medical</w:t>
      </w:r>
    </w:p>
    <w:p w:rsidR="007D675D" w:rsidRDefault="007D675D" w:rsidP="007D675D">
      <w:pPr>
        <w:tabs>
          <w:tab w:val="right" w:pos="10539"/>
        </w:tabs>
        <w:ind w:firstLine="540"/>
        <w:jc w:val="both"/>
        <w:rPr>
          <w:rFonts w:ascii="Garamond" w:hAnsi="Garamond"/>
          <w:color w:val="000000"/>
        </w:rPr>
      </w:pPr>
      <w:proofErr w:type="gramStart"/>
      <w:r>
        <w:rPr>
          <w:rFonts w:ascii="Garamond" w:hAnsi="Garamond"/>
          <w:color w:val="000000"/>
        </w:rPr>
        <w:t>1.Ordinul</w:t>
      </w:r>
      <w:proofErr w:type="gramEnd"/>
      <w:r>
        <w:rPr>
          <w:rFonts w:ascii="Garamond" w:hAnsi="Garamond"/>
          <w:color w:val="000000"/>
        </w:rPr>
        <w:t xml:space="preserve"> Ministerului Sanatatii nr.653/2001, privind asistenta medicala a prescolarilor, elevilor si studentilor, actualizat.</w:t>
      </w:r>
    </w:p>
    <w:p w:rsidR="007D675D" w:rsidRDefault="007D675D" w:rsidP="007D675D">
      <w:pPr>
        <w:tabs>
          <w:tab w:val="right" w:pos="10539"/>
        </w:tabs>
        <w:ind w:firstLine="540"/>
        <w:jc w:val="both"/>
        <w:rPr>
          <w:rFonts w:ascii="Garamond" w:hAnsi="Garamond"/>
          <w:color w:val="000000"/>
        </w:rPr>
      </w:pPr>
      <w:r>
        <w:rPr>
          <w:rFonts w:ascii="Garamond" w:hAnsi="Garamond"/>
          <w:color w:val="000000"/>
        </w:rPr>
        <w:t xml:space="preserve">2. Ordinul nr.261 din 6 februarie2007, pentru aprobarea Normelor tehnice privind </w:t>
      </w:r>
      <w:proofErr w:type="gramStart"/>
      <w:r>
        <w:rPr>
          <w:rFonts w:ascii="Garamond" w:hAnsi="Garamond"/>
          <w:color w:val="000000"/>
        </w:rPr>
        <w:t>curatarea ,</w:t>
      </w:r>
      <w:proofErr w:type="gramEnd"/>
      <w:r>
        <w:rPr>
          <w:rFonts w:ascii="Garamond" w:hAnsi="Garamond"/>
          <w:color w:val="000000"/>
        </w:rPr>
        <w:t xml:space="preserve"> dezinfectia si sterilizarea in unitatile sanitare, actualizat;</w:t>
      </w:r>
    </w:p>
    <w:p w:rsidR="007D675D" w:rsidRDefault="007D675D" w:rsidP="007D675D">
      <w:pPr>
        <w:tabs>
          <w:tab w:val="right" w:pos="10539"/>
        </w:tabs>
        <w:ind w:firstLine="540"/>
        <w:jc w:val="both"/>
        <w:rPr>
          <w:rFonts w:ascii="Garamond" w:hAnsi="Garamond"/>
          <w:color w:val="000000"/>
        </w:rPr>
      </w:pPr>
      <w:r>
        <w:rPr>
          <w:rFonts w:ascii="Garamond" w:hAnsi="Garamond"/>
          <w:color w:val="000000"/>
        </w:rPr>
        <w:t>3. Ingrijiri special acordate pacientilor de catre asistentii medicali- Lucretia Titirca</w:t>
      </w:r>
    </w:p>
    <w:p w:rsidR="007D675D" w:rsidRDefault="007D675D" w:rsidP="007D675D">
      <w:pPr>
        <w:tabs>
          <w:tab w:val="right" w:pos="10539"/>
        </w:tabs>
        <w:ind w:firstLine="540"/>
        <w:jc w:val="both"/>
        <w:rPr>
          <w:rFonts w:ascii="Garamond" w:hAnsi="Garamond"/>
          <w:color w:val="000000"/>
        </w:rPr>
      </w:pPr>
      <w:r>
        <w:rPr>
          <w:rFonts w:ascii="Garamond" w:hAnsi="Garamond"/>
          <w:color w:val="000000"/>
        </w:rPr>
        <w:t>4. Urgente medico-chirurgicale- sinteze de Lucretia Titirca;</w:t>
      </w:r>
    </w:p>
    <w:p w:rsidR="007D675D" w:rsidRDefault="007D675D" w:rsidP="007D675D">
      <w:pPr>
        <w:tabs>
          <w:tab w:val="right" w:pos="10539"/>
        </w:tabs>
        <w:ind w:firstLine="540"/>
        <w:jc w:val="both"/>
        <w:rPr>
          <w:rFonts w:ascii="Garamond" w:hAnsi="Garamond"/>
          <w:color w:val="000000"/>
        </w:rPr>
      </w:pPr>
      <w:r>
        <w:rPr>
          <w:rFonts w:ascii="Garamond" w:hAnsi="Garamond"/>
          <w:color w:val="000000"/>
        </w:rPr>
        <w:t>5. Ordinul nr.5298 din 7 septembrie 2011, pentru aprobarea Metodologiei privind examinarea starii de sanatate a prescolarilor si elevilor din unitatile de invatamant de stat si particulare autorizate/ acreditate, privind acordarea asistentei medicale gratuite si pentru promovarea unui stil de viata sanatos;</w:t>
      </w:r>
    </w:p>
    <w:p w:rsidR="007D675D" w:rsidRDefault="007D675D" w:rsidP="007D675D">
      <w:pPr>
        <w:tabs>
          <w:tab w:val="right" w:pos="10539"/>
        </w:tabs>
        <w:ind w:firstLine="540"/>
        <w:jc w:val="both"/>
        <w:rPr>
          <w:rFonts w:ascii="Garamond" w:hAnsi="Garamond"/>
          <w:color w:val="000000"/>
        </w:rPr>
      </w:pPr>
      <w:r>
        <w:rPr>
          <w:rFonts w:ascii="Garamond" w:hAnsi="Garamond"/>
          <w:color w:val="000000"/>
        </w:rPr>
        <w:t>6. Ordinul nr.1563 din 12 septembrie 2008, pentru aprobarea listei alimentelor nerecomandate prescolarilor si scolarilor si a principiilor care stau la baza unei alimentatii sanatoase pentru copii si adolescenti;</w:t>
      </w:r>
    </w:p>
    <w:p w:rsidR="007D675D" w:rsidRDefault="007D675D" w:rsidP="007D675D">
      <w:pPr>
        <w:tabs>
          <w:tab w:val="right" w:pos="10539"/>
        </w:tabs>
        <w:ind w:firstLine="540"/>
        <w:jc w:val="both"/>
        <w:rPr>
          <w:rFonts w:ascii="Garamond" w:hAnsi="Garamond"/>
          <w:color w:val="000000"/>
        </w:rPr>
      </w:pPr>
      <w:r>
        <w:rPr>
          <w:rFonts w:ascii="Garamond" w:hAnsi="Garamond"/>
          <w:color w:val="000000"/>
        </w:rPr>
        <w:t xml:space="preserve">7. OUG 57/2019-Codul administrativ. </w:t>
      </w:r>
    </w:p>
    <w:p w:rsidR="007D675D" w:rsidRDefault="007D675D" w:rsidP="007D675D">
      <w:pPr>
        <w:tabs>
          <w:tab w:val="right" w:pos="10539"/>
        </w:tabs>
        <w:ind w:firstLine="540"/>
        <w:jc w:val="both"/>
        <w:rPr>
          <w:rFonts w:ascii="Garamond" w:hAnsi="Garamond"/>
          <w:color w:val="000000"/>
        </w:rPr>
      </w:pPr>
    </w:p>
    <w:p w:rsidR="007D675D" w:rsidRDefault="007D675D" w:rsidP="007D675D">
      <w:pPr>
        <w:tabs>
          <w:tab w:val="right" w:pos="10539"/>
        </w:tabs>
        <w:ind w:firstLine="540"/>
        <w:jc w:val="both"/>
        <w:rPr>
          <w:rFonts w:ascii="Garamond" w:hAnsi="Garamond"/>
          <w:color w:val="000000"/>
        </w:rPr>
      </w:pPr>
      <w:r>
        <w:rPr>
          <w:rFonts w:ascii="Garamond" w:hAnsi="Garamond"/>
          <w:color w:val="000000"/>
        </w:rPr>
        <w:t>Tematica asistent medical:</w:t>
      </w:r>
    </w:p>
    <w:p w:rsidR="007D675D" w:rsidRDefault="007D675D" w:rsidP="007D675D">
      <w:pPr>
        <w:numPr>
          <w:ilvl w:val="0"/>
          <w:numId w:val="3"/>
        </w:numPr>
        <w:ind w:left="0" w:firstLine="540"/>
        <w:jc w:val="both"/>
        <w:rPr>
          <w:rFonts w:ascii="Garamond" w:hAnsi="Garamond"/>
          <w:color w:val="000000"/>
        </w:rPr>
      </w:pPr>
      <w:r>
        <w:rPr>
          <w:rFonts w:ascii="Garamond" w:hAnsi="Garamond"/>
          <w:color w:val="000000"/>
        </w:rPr>
        <w:t xml:space="preserve">  Atributiile cadrelor medii sanitare din cabinetele medicale din gradinite privind asistenta medicala preventiva si curativa.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Sterilizarea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Utilizarea si pastrarea produselor antiseptice</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Dezinfectia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Igiena si dezinfectia mainilor</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Varicela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Rujeola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Rubeola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Scarlatina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Hepatita 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Profilaxia si combaterea bolilor infecto-contagioase</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Toxiinfectia alimentara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Sindromulde deshidratare acuta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Stomatita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Amigdalita acuta si cronica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Laringita acuta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lastRenderedPageBreak/>
        <w:t>Vegetatiile adenoide</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Otita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Astmul bronsic</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Pneumoniile acute</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Insuficienta respiratorie acuta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Colica biliara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Enterocolita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Resucitarea cardio-respiratorie la copii</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Convulsiile febrile</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Starea comatoasa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Diabetul zaharat</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Obezitatea la copil</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Afectiuni dermatologice ( pediculoza, scabia)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Epistaxisul</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Fracturile( inchise si deschise)</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Socul anafilactic</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Ingrijirea plagilor</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Aspiratia de corpi straini in caile aeriene superioare si auriculare</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Epilepsia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Reumatismul articular acut</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Anemiile</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Cistita</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Atributiile asistentului medical pentru prescolari</w:t>
      </w:r>
    </w:p>
    <w:p w:rsidR="007D675D" w:rsidRDefault="007D675D" w:rsidP="007D675D">
      <w:pPr>
        <w:numPr>
          <w:ilvl w:val="0"/>
          <w:numId w:val="3"/>
        </w:numPr>
        <w:tabs>
          <w:tab w:val="right" w:pos="851"/>
        </w:tabs>
        <w:jc w:val="both"/>
        <w:rPr>
          <w:rFonts w:ascii="Garamond" w:hAnsi="Garamond"/>
          <w:color w:val="000000"/>
        </w:rPr>
      </w:pPr>
      <w:r>
        <w:rPr>
          <w:rFonts w:ascii="Garamond" w:hAnsi="Garamond"/>
          <w:color w:val="000000"/>
        </w:rPr>
        <w:t xml:space="preserve">Lista alimentelor nerecomandate prescolarilor si scolarilor </w:t>
      </w:r>
    </w:p>
    <w:p w:rsidR="007D675D" w:rsidRDefault="007D675D" w:rsidP="007D675D">
      <w:pPr>
        <w:tabs>
          <w:tab w:val="right" w:pos="10539"/>
        </w:tabs>
        <w:ind w:firstLine="540"/>
        <w:jc w:val="both"/>
        <w:rPr>
          <w:rFonts w:ascii="Garamond" w:hAnsi="Garamond"/>
          <w:color w:val="000000"/>
        </w:rPr>
      </w:pPr>
      <w:proofErr w:type="gramStart"/>
      <w:r w:rsidRPr="002B5791">
        <w:rPr>
          <w:rFonts w:ascii="Garamond" w:hAnsi="Garamond"/>
          <w:b/>
          <w:color w:val="000000"/>
          <w:u w:val="single"/>
        </w:rPr>
        <w:t>Atributii asistent medical</w:t>
      </w:r>
      <w:r>
        <w:rPr>
          <w:rFonts w:ascii="Garamond" w:hAnsi="Garamond"/>
          <w:color w:val="000000"/>
        </w:rPr>
        <w:t xml:space="preserve"> conf OMS nr.</w:t>
      </w:r>
      <w:proofErr w:type="gramEnd"/>
      <w:r>
        <w:rPr>
          <w:rFonts w:ascii="Garamond" w:hAnsi="Garamond"/>
          <w:color w:val="000000"/>
        </w:rPr>
        <w:t xml:space="preserve"> </w:t>
      </w:r>
      <w:proofErr w:type="gramStart"/>
      <w:r>
        <w:rPr>
          <w:rFonts w:ascii="Garamond" w:hAnsi="Garamond"/>
          <w:color w:val="000000"/>
        </w:rPr>
        <w:t>653/2001, privind asistenta medicala a prescolarilor, elevilor si studentilor, actualizat.</w:t>
      </w:r>
      <w:proofErr w:type="gramEnd"/>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1. Participa alaturi de medicul colectivitatii la examinarea copiilor in cadrul examinarilor medicale de bilant al starii de sanatate.</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2. Efectueaza de doua ori pe an (la inceputul si la sfarsitul anului de invatamant) controlul periodic al copiilor (somatometrie, somatoscopie, aprecierea acuitatii vizuale si auditive) si interpreteaza datele privind dezvoltarea fizica a tuturor prescolarilor din gradinite, inscriindu-le in fisele medicale ale acestora.</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3. Inregistreaza si supravegheaza copiii cu afectiuni cronice, pe care ii trimit la cabinetele medicale din unitatile de asistenta medicala ambulatorie de specialitate, prin intermediul medicilor scolari sau de familie, consemnand in fisele prescolarilor rezultatele acestor examene, iar in registrul de evidenta speciala, datele controalelor medicale.</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4. Insotesc copiii din gradinitele cu program saptamanal la ambulatoriile de specialitate cele mai apropiate de colectivitatile respective pentru diverse examinari in cadrul supravegherii medicale active (dispensarizare).</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5. Urmaresc ca educatoarele </w:t>
      </w:r>
      <w:proofErr w:type="gramStart"/>
      <w:r w:rsidRPr="002B5791">
        <w:rPr>
          <w:rFonts w:ascii="Garamond" w:hAnsi="Garamond"/>
          <w:color w:val="000000"/>
        </w:rPr>
        <w:t>sa</w:t>
      </w:r>
      <w:proofErr w:type="gramEnd"/>
      <w:r w:rsidRPr="002B5791">
        <w:rPr>
          <w:rFonts w:ascii="Garamond" w:hAnsi="Garamond"/>
          <w:color w:val="000000"/>
        </w:rPr>
        <w:t xml:space="preserve"> aprecieze dezvoltarea neuropsihomotorie si a limbajului prescolarilor (conform metodologiei cuprinse in anexa nr. 8 la ordin), consemnand in fisele medicale ale copiilor rezultatul aprecierii.</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6. Intocmesc evidenta copiilor amanati medical de la inceperea scolarizarii la varsta de 7 ani si urmaresc dispensarizarea acestora.</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7. Completeaza documentele medicale ale copiilor care urmeaza </w:t>
      </w:r>
      <w:proofErr w:type="gramStart"/>
      <w:r w:rsidRPr="002B5791">
        <w:rPr>
          <w:rFonts w:ascii="Garamond" w:hAnsi="Garamond"/>
          <w:color w:val="000000"/>
        </w:rPr>
        <w:t>sa</w:t>
      </w:r>
      <w:proofErr w:type="gramEnd"/>
      <w:r w:rsidRPr="002B5791">
        <w:rPr>
          <w:rFonts w:ascii="Garamond" w:hAnsi="Garamond"/>
          <w:color w:val="000000"/>
        </w:rPr>
        <w:t xml:space="preserve"> fie inscrisi in clasa I.</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8. Supravegheaza modul in care se respecta orele de odihna pasiva (somn) si activa (jocuri) a copiilor si conditiile in care se realizeaza acestea.</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lastRenderedPageBreak/>
        <w:t xml:space="preserve">    9. Indruma personalul educativ in aplicarea metodelor de calire (aer, </w:t>
      </w:r>
      <w:proofErr w:type="gramStart"/>
      <w:r w:rsidRPr="002B5791">
        <w:rPr>
          <w:rFonts w:ascii="Garamond" w:hAnsi="Garamond"/>
          <w:color w:val="000000"/>
        </w:rPr>
        <w:t>apa</w:t>
      </w:r>
      <w:proofErr w:type="gramEnd"/>
      <w:r w:rsidRPr="002B5791">
        <w:rPr>
          <w:rFonts w:ascii="Garamond" w:hAnsi="Garamond"/>
          <w:color w:val="000000"/>
        </w:rPr>
        <w:t>, soare, miscare) a organismului copiilor.</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10. Supravegheaza modul in care se respecta igiena individuala a copiilor in timpul spalarii acestora si la servirea mesei.</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11. Participa la intocmirea meniurilor saptamanale si efectueaza periodic anchete privind alimentatia copiilor.</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12. Consemneaza zilnic, in cadrul fiecarei ture, intr-un caiet anume destinat pentru controlul blocului alimentar, constatarile privind starea de igiena a acestuia, starea agregatelor frigorifice, calitatea alimentelor scoase din magazie si a mancarii, igiena individuala a personalului blocului alimentar si starea de sanatate a acestuia, cu interdictia de a presta activitati in bucatarie pentru persoanele care prezinta febra, diaree, infectii ale pielii, tuse cu expectoratie, amigdalite pultacee, aducand la cunostinta conducerii gradinitei aceste constatari.</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13. Asista la scoaterea alimentelor din magazie si controleaza calitatea organoleptica </w:t>
      </w:r>
      <w:proofErr w:type="gramStart"/>
      <w:r w:rsidRPr="002B5791">
        <w:rPr>
          <w:rFonts w:ascii="Garamond" w:hAnsi="Garamond"/>
          <w:color w:val="000000"/>
        </w:rPr>
        <w:t>a</w:t>
      </w:r>
      <w:proofErr w:type="gramEnd"/>
      <w:r w:rsidRPr="002B5791">
        <w:rPr>
          <w:rFonts w:ascii="Garamond" w:hAnsi="Garamond"/>
          <w:color w:val="000000"/>
        </w:rPr>
        <w:t xml:space="preserve"> acestora, semnand foaia de alimentatie privind calitatea alimentelor.</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14. Colaboreaza cu educatoarele la formarea deprinderilor de igiena individuala la prescolari.</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15. Efectueaza zilnic controlul medical (triajul epidemiologic) al copiilor la primirea in colectivitate.</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16. Izoleaza copiii suspecti de boli transmisibile si anunta urgent medicul colectivitatii.</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17. Supravegheaza focarele de boli transmisibile, aplicand masurile antiepidemice fata de contacti si efectuand recoltari de probe biologice, dezinfectii etc.</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18. Prezinta produsele biologice recoltate (exsudate nazofaringiene, materii fecale, urina) laboratoarelor de bacteriologie si ridica buletinele de analiza in situatii de aparitie a unor focare de boli transmisibile in colectivitate.</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19. Aplica, in conformitate cu instructiunile Ministerului Sanatatii si Familiei, tratamentul profilactic al prescolarilor, </w:t>
      </w:r>
      <w:proofErr w:type="gramStart"/>
      <w:r w:rsidRPr="002B5791">
        <w:rPr>
          <w:rFonts w:ascii="Garamond" w:hAnsi="Garamond"/>
          <w:color w:val="000000"/>
        </w:rPr>
        <w:t>sub</w:t>
      </w:r>
      <w:proofErr w:type="gramEnd"/>
      <w:r w:rsidRPr="002B5791">
        <w:rPr>
          <w:rFonts w:ascii="Garamond" w:hAnsi="Garamond"/>
          <w:color w:val="000000"/>
        </w:rPr>
        <w:t xml:space="preserve"> supravegherea medicului colectivitatii.</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20. Supravegheaza starea de sanatate si de igiena individuala a copiilor, iar in situatii de urgenta anunta, dupa caz, medicul colectivitatii, serviciul de ambulanta sau/si familiile prescolarilor.</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21. Tin evidenta examinarilor medicale periodice pe care personalul angajat din colectivitate are obligatia </w:t>
      </w:r>
      <w:proofErr w:type="gramStart"/>
      <w:r w:rsidRPr="002B5791">
        <w:rPr>
          <w:rFonts w:ascii="Garamond" w:hAnsi="Garamond"/>
          <w:color w:val="000000"/>
        </w:rPr>
        <w:t>sa</w:t>
      </w:r>
      <w:proofErr w:type="gramEnd"/>
      <w:r w:rsidRPr="002B5791">
        <w:rPr>
          <w:rFonts w:ascii="Garamond" w:hAnsi="Garamond"/>
          <w:color w:val="000000"/>
        </w:rPr>
        <w:t xml:space="preserve"> le efectueze in conformitate cu normele Ministerului Sanatatii si Familiei.</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22. Intocmesc zilnic evidenta copiilor absenti din motive medicale, urmarind ca revenirea acestora in colectivitate </w:t>
      </w:r>
      <w:proofErr w:type="gramStart"/>
      <w:r w:rsidRPr="002B5791">
        <w:rPr>
          <w:rFonts w:ascii="Garamond" w:hAnsi="Garamond"/>
          <w:color w:val="000000"/>
        </w:rPr>
        <w:t>sa</w:t>
      </w:r>
      <w:proofErr w:type="gramEnd"/>
      <w:r w:rsidRPr="002B5791">
        <w:rPr>
          <w:rFonts w:ascii="Garamond" w:hAnsi="Garamond"/>
          <w:color w:val="000000"/>
        </w:rPr>
        <w:t xml:space="preserve"> fie conditionata de prezentarea avizului epidemiologic favorabil, eliberat de medicul de familie pentru absente ce depasesc 3 zile.</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23. Controleaza zilnic respectarea normelor de igiena din gradinita (sali de grupa, bloc alimentar, dormitoare, spalatorie-calcatorie, grupuri sanitare, curte etc.), aducand operativ la cunostinta conducerii colectivitatii deficientele constatate.</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24. Executa activitati de statistica sanitara prin completarea darilor de seama statistice (SAN), calcularea indicilor de dezvoltare fizica si de morbiditate (incidenta, prevalenta etc.).</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25. Efectueaza, sub indrumarea medicului colectivitatii, activitati de educatie pentru sanatate cu parintii, copiii si cu personalul adult (educativ, TESA) din gradinita.</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26. Gestioneaza in conditiile legii si pe baza normelor Ministerului Sanatatii si Familiei instrumentarul, materialele sanitare si medicamentele de la aparatul de urgenta si raspund de utilizarea lor corecta.</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27. Completeaza, sub supravegherea medicului colectivitatii, condica de medicamente si de materiale sanitare pentru aparatul de urgenta.</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28. Insotesc copiii din gradinita, in cazul deplasarii acestora intr-o tabara de vacanta, pe toata durata acesteia.</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lastRenderedPageBreak/>
        <w:t xml:space="preserve">    29. Acorda prescolarilor primul ajutor in caz de urgenta si supravegheaza transportul acestora la unitatile sanitare.</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30. Efectueaza tratamente curente prescolarilor, la indicatia medicului.</w:t>
      </w:r>
    </w:p>
    <w:p w:rsidR="007D675D" w:rsidRPr="002B5791"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31. Supravegheaza prescolarii izolati in infirmerie si efectueaza tratamentul indicat acestora de catre medic.</w:t>
      </w:r>
    </w:p>
    <w:p w:rsidR="007D675D" w:rsidRPr="00ED5C33" w:rsidRDefault="007D675D" w:rsidP="007D675D">
      <w:pPr>
        <w:tabs>
          <w:tab w:val="right" w:pos="851"/>
        </w:tabs>
        <w:ind w:left="540"/>
        <w:jc w:val="both"/>
        <w:rPr>
          <w:rFonts w:ascii="Garamond" w:hAnsi="Garamond"/>
          <w:color w:val="000000"/>
        </w:rPr>
      </w:pPr>
      <w:r w:rsidRPr="002B5791">
        <w:rPr>
          <w:rFonts w:ascii="Garamond" w:hAnsi="Garamond"/>
          <w:color w:val="000000"/>
        </w:rPr>
        <w:t xml:space="preserve">    32. Asigura asistenta medicala de urgenta in taberele de odihna pentru prescolari, scop in care pot fi detasate in aceste unitati</w:t>
      </w:r>
    </w:p>
    <w:p w:rsidR="007D675D" w:rsidRDefault="007D675D" w:rsidP="007D675D">
      <w:pPr>
        <w:ind w:firstLine="567"/>
        <w:rPr>
          <w:rFonts w:ascii="Garamond" w:hAnsi="Garamond"/>
          <w:color w:val="000000"/>
        </w:rPr>
      </w:pPr>
    </w:p>
    <w:p w:rsidR="007D675D" w:rsidRDefault="007D675D" w:rsidP="007D675D">
      <w:pPr>
        <w:ind w:firstLine="567"/>
        <w:rPr>
          <w:rFonts w:ascii="Garamond" w:hAnsi="Garamond"/>
          <w:color w:val="000000"/>
        </w:rPr>
      </w:pPr>
    </w:p>
    <w:p w:rsidR="007D675D" w:rsidRPr="00DE3AF1" w:rsidRDefault="007D675D" w:rsidP="007D675D">
      <w:pPr>
        <w:ind w:firstLine="567"/>
        <w:rPr>
          <w:rFonts w:ascii="Garamond" w:hAnsi="Garamond"/>
          <w:color w:val="000000"/>
        </w:rPr>
      </w:pPr>
      <w:r w:rsidRPr="00DE3AF1">
        <w:rPr>
          <w:rFonts w:ascii="Garamond" w:hAnsi="Garamond"/>
          <w:color w:val="000000"/>
        </w:rPr>
        <w:t>Bibliografie mediator sanitar:</w:t>
      </w:r>
    </w:p>
    <w:p w:rsidR="007D675D" w:rsidRPr="00DE3AF1" w:rsidRDefault="007D675D" w:rsidP="007D675D">
      <w:pPr>
        <w:ind w:firstLine="567"/>
        <w:rPr>
          <w:rFonts w:ascii="Garamond" w:hAnsi="Garamond"/>
          <w:color w:val="000000"/>
        </w:rPr>
      </w:pPr>
      <w:r w:rsidRPr="00DE3AF1">
        <w:rPr>
          <w:rFonts w:ascii="Garamond" w:hAnsi="Garamond"/>
          <w:color w:val="000000"/>
        </w:rPr>
        <w:t>1. OUG nr.18/</w:t>
      </w:r>
      <w:r>
        <w:rPr>
          <w:rFonts w:ascii="Garamond" w:hAnsi="Garamond"/>
          <w:color w:val="000000"/>
        </w:rPr>
        <w:t>01</w:t>
      </w:r>
      <w:r w:rsidRPr="00DE3AF1">
        <w:rPr>
          <w:rFonts w:ascii="Garamond" w:hAnsi="Garamond"/>
          <w:color w:val="000000"/>
        </w:rPr>
        <w:t>.0</w:t>
      </w:r>
      <w:r>
        <w:rPr>
          <w:rFonts w:ascii="Garamond" w:hAnsi="Garamond"/>
          <w:color w:val="000000"/>
        </w:rPr>
        <w:t>3</w:t>
      </w:r>
      <w:r w:rsidRPr="00DE3AF1">
        <w:rPr>
          <w:rFonts w:ascii="Garamond" w:hAnsi="Garamond"/>
          <w:color w:val="000000"/>
        </w:rPr>
        <w:t>.201</w:t>
      </w:r>
      <w:r>
        <w:rPr>
          <w:rFonts w:ascii="Garamond" w:hAnsi="Garamond"/>
          <w:color w:val="000000"/>
        </w:rPr>
        <w:t>7</w:t>
      </w:r>
      <w:r w:rsidRPr="00DE3AF1">
        <w:rPr>
          <w:rFonts w:ascii="Garamond" w:hAnsi="Garamond"/>
          <w:color w:val="000000"/>
        </w:rPr>
        <w:t xml:space="preserve"> privind asistenta medicala comunitara</w:t>
      </w:r>
    </w:p>
    <w:p w:rsidR="007D675D" w:rsidRPr="00DE3AF1" w:rsidRDefault="007D675D" w:rsidP="007D675D">
      <w:pPr>
        <w:ind w:firstLine="567"/>
        <w:rPr>
          <w:rFonts w:ascii="Garamond" w:hAnsi="Garamond"/>
          <w:color w:val="000000"/>
        </w:rPr>
      </w:pPr>
      <w:r w:rsidRPr="00DE3AF1">
        <w:rPr>
          <w:rFonts w:ascii="Garamond" w:hAnsi="Garamond"/>
          <w:color w:val="000000"/>
        </w:rPr>
        <w:t xml:space="preserve">2. HG nr.324/23.05.2019 pentru aprobarea Normelor metodologice </w:t>
      </w:r>
    </w:p>
    <w:p w:rsidR="007D675D" w:rsidRPr="00DE3AF1" w:rsidRDefault="007D675D" w:rsidP="007D675D">
      <w:pPr>
        <w:ind w:firstLine="567"/>
        <w:rPr>
          <w:rFonts w:ascii="Garamond" w:hAnsi="Garamond"/>
          <w:color w:val="000000"/>
        </w:rPr>
      </w:pPr>
      <w:r w:rsidRPr="00DE3AF1">
        <w:rPr>
          <w:rFonts w:ascii="Garamond" w:hAnsi="Garamond"/>
          <w:color w:val="000000"/>
        </w:rPr>
        <w:t>3. Legea nr.95/14.04.20016 privind reforma in domeniul sanatatii;</w:t>
      </w:r>
    </w:p>
    <w:p w:rsidR="007D675D" w:rsidRDefault="007D675D" w:rsidP="007D675D">
      <w:pPr>
        <w:ind w:firstLine="567"/>
        <w:rPr>
          <w:rFonts w:ascii="Garamond" w:hAnsi="Garamond"/>
          <w:color w:val="000000"/>
        </w:rPr>
      </w:pPr>
      <w:r w:rsidRPr="00DE3AF1">
        <w:rPr>
          <w:rFonts w:ascii="Garamond" w:hAnsi="Garamond"/>
          <w:color w:val="000000"/>
        </w:rPr>
        <w:t>4. OUG 57/2019-Codul administrativ.</w:t>
      </w:r>
    </w:p>
    <w:p w:rsidR="007D675D" w:rsidRDefault="007D675D" w:rsidP="007D675D">
      <w:pPr>
        <w:ind w:firstLine="567"/>
        <w:rPr>
          <w:rFonts w:ascii="Garamond" w:hAnsi="Garamond"/>
          <w:color w:val="000000"/>
        </w:rPr>
      </w:pPr>
    </w:p>
    <w:p w:rsidR="007D675D" w:rsidRDefault="007D675D" w:rsidP="007D675D">
      <w:pPr>
        <w:ind w:firstLine="567"/>
        <w:rPr>
          <w:rFonts w:ascii="Garamond" w:hAnsi="Garamond"/>
          <w:color w:val="000000"/>
        </w:rPr>
      </w:pPr>
      <w:r>
        <w:rPr>
          <w:rFonts w:ascii="Garamond" w:hAnsi="Garamond"/>
          <w:color w:val="000000"/>
        </w:rPr>
        <w:t>Tematica mediator sanitar:</w:t>
      </w:r>
    </w:p>
    <w:p w:rsidR="007D675D" w:rsidRDefault="007D675D" w:rsidP="007D675D">
      <w:pPr>
        <w:numPr>
          <w:ilvl w:val="0"/>
          <w:numId w:val="4"/>
        </w:numPr>
        <w:rPr>
          <w:rFonts w:ascii="Garamond" w:hAnsi="Garamond"/>
          <w:color w:val="000000"/>
        </w:rPr>
      </w:pPr>
      <w:r w:rsidRPr="00DD261B">
        <w:rPr>
          <w:rFonts w:ascii="Garamond" w:hAnsi="Garamond"/>
          <w:color w:val="000000"/>
        </w:rPr>
        <w:t>Obiectivele, activitatile si beneficiarii serviciilor  de asistenta medicala comunitar</w:t>
      </w:r>
      <w:r>
        <w:rPr>
          <w:rFonts w:ascii="Garamond" w:hAnsi="Garamond"/>
          <w:color w:val="000000"/>
        </w:rPr>
        <w:t>a</w:t>
      </w:r>
    </w:p>
    <w:p w:rsidR="007D675D" w:rsidRDefault="007D675D" w:rsidP="007D675D">
      <w:pPr>
        <w:numPr>
          <w:ilvl w:val="0"/>
          <w:numId w:val="4"/>
        </w:numPr>
        <w:rPr>
          <w:rFonts w:ascii="Garamond" w:hAnsi="Garamond"/>
          <w:color w:val="000000"/>
        </w:rPr>
      </w:pPr>
      <w:r w:rsidRPr="00DD261B">
        <w:rPr>
          <w:rFonts w:ascii="Garamond" w:hAnsi="Garamond"/>
          <w:color w:val="000000"/>
        </w:rPr>
        <w:t>Activitatile desfasurate in domeniul asistentei medicale comunitare de catre personalele care au atributii legale in acest domeni</w:t>
      </w:r>
      <w:r>
        <w:rPr>
          <w:rFonts w:ascii="Garamond" w:hAnsi="Garamond"/>
          <w:color w:val="000000"/>
        </w:rPr>
        <w:t>u</w:t>
      </w:r>
    </w:p>
    <w:p w:rsidR="007D675D" w:rsidRDefault="007D675D" w:rsidP="007D675D">
      <w:pPr>
        <w:numPr>
          <w:ilvl w:val="0"/>
          <w:numId w:val="4"/>
        </w:numPr>
        <w:rPr>
          <w:rFonts w:ascii="Garamond" w:hAnsi="Garamond"/>
          <w:color w:val="000000"/>
        </w:rPr>
      </w:pPr>
      <w:r w:rsidRPr="00DD261B">
        <w:rPr>
          <w:rFonts w:ascii="Garamond" w:hAnsi="Garamond"/>
          <w:color w:val="000000"/>
        </w:rPr>
        <w:t>Categoriile de persoane vulnerabil</w:t>
      </w:r>
      <w:r>
        <w:rPr>
          <w:rFonts w:ascii="Garamond" w:hAnsi="Garamond"/>
          <w:color w:val="000000"/>
        </w:rPr>
        <w:t>e b</w:t>
      </w:r>
      <w:r w:rsidRPr="00DD261B">
        <w:rPr>
          <w:rFonts w:ascii="Garamond" w:hAnsi="Garamond"/>
          <w:color w:val="000000"/>
        </w:rPr>
        <w:t>eneficiar</w:t>
      </w:r>
      <w:r>
        <w:rPr>
          <w:rFonts w:ascii="Garamond" w:hAnsi="Garamond"/>
          <w:color w:val="000000"/>
        </w:rPr>
        <w:t>e de servicii</w:t>
      </w:r>
      <w:r w:rsidRPr="00DD261B">
        <w:rPr>
          <w:rFonts w:ascii="Garamond" w:hAnsi="Garamond"/>
          <w:color w:val="000000"/>
        </w:rPr>
        <w:t xml:space="preserve"> de asistenta medicala comunitar</w:t>
      </w:r>
      <w:r>
        <w:rPr>
          <w:rFonts w:ascii="Garamond" w:hAnsi="Garamond"/>
          <w:color w:val="000000"/>
        </w:rPr>
        <w:t>a.</w:t>
      </w:r>
    </w:p>
    <w:p w:rsidR="007D675D" w:rsidRPr="002B5791" w:rsidRDefault="007D675D" w:rsidP="007D675D">
      <w:pPr>
        <w:numPr>
          <w:ilvl w:val="0"/>
          <w:numId w:val="4"/>
        </w:numPr>
        <w:rPr>
          <w:rFonts w:ascii="Garamond" w:hAnsi="Garamond"/>
          <w:color w:val="000000"/>
        </w:rPr>
      </w:pPr>
      <w:r w:rsidRPr="002B5791">
        <w:rPr>
          <w:rFonts w:ascii="Garamond" w:hAnsi="Garamond"/>
          <w:color w:val="000000"/>
        </w:rPr>
        <w:t>Atributiile mediatorilor sanitari.</w:t>
      </w:r>
    </w:p>
    <w:p w:rsidR="007D675D" w:rsidRPr="00DE3AF1" w:rsidRDefault="007D675D" w:rsidP="007D675D">
      <w:pPr>
        <w:numPr>
          <w:ilvl w:val="0"/>
          <w:numId w:val="4"/>
        </w:numPr>
        <w:rPr>
          <w:rFonts w:ascii="Garamond" w:hAnsi="Garamond"/>
          <w:color w:val="000000"/>
        </w:rPr>
      </w:pPr>
      <w:r>
        <w:rPr>
          <w:rFonts w:ascii="Garamond" w:hAnsi="Garamond"/>
          <w:color w:val="000000"/>
        </w:rPr>
        <w:t>Rolul si atributiile personalului contractual</w:t>
      </w:r>
    </w:p>
    <w:p w:rsidR="007D675D" w:rsidRPr="00DE3AF1" w:rsidRDefault="007D675D" w:rsidP="007D675D">
      <w:pPr>
        <w:ind w:firstLine="993"/>
        <w:rPr>
          <w:rFonts w:ascii="Garamond" w:hAnsi="Garamond"/>
          <w:color w:val="000000"/>
          <w:sz w:val="22"/>
          <w:szCs w:val="22"/>
        </w:rPr>
      </w:pPr>
    </w:p>
    <w:p w:rsidR="007D675D" w:rsidRPr="00DD261B" w:rsidRDefault="007D675D" w:rsidP="007D675D">
      <w:pPr>
        <w:ind w:firstLine="993"/>
        <w:rPr>
          <w:rFonts w:ascii="Garamond" w:hAnsi="Garamond"/>
          <w:color w:val="000000"/>
        </w:rPr>
      </w:pPr>
      <w:r>
        <w:rPr>
          <w:rFonts w:ascii="Garamond" w:hAnsi="Garamond"/>
          <w:color w:val="000000"/>
        </w:rPr>
        <w:t>A</w:t>
      </w:r>
      <w:r w:rsidRPr="00DD261B">
        <w:rPr>
          <w:rFonts w:ascii="Garamond" w:hAnsi="Garamond"/>
          <w:color w:val="000000"/>
        </w:rPr>
        <w:t>tributii</w:t>
      </w:r>
      <w:r>
        <w:rPr>
          <w:rFonts w:ascii="Garamond" w:hAnsi="Garamond"/>
          <w:color w:val="000000"/>
        </w:rPr>
        <w:t>le mediatorului sanitar</w:t>
      </w:r>
      <w:r w:rsidRPr="00DD261B">
        <w:rPr>
          <w:rFonts w:ascii="Garamond" w:hAnsi="Garamond"/>
          <w:color w:val="000000"/>
        </w:rPr>
        <w:t xml:space="preserve">: </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a) </w:t>
      </w:r>
      <w:proofErr w:type="gramStart"/>
      <w:r w:rsidRPr="00DD261B">
        <w:rPr>
          <w:rFonts w:ascii="Garamond" w:hAnsi="Garamond"/>
          <w:color w:val="000000"/>
        </w:rPr>
        <w:t>realizeaza</w:t>
      </w:r>
      <w:proofErr w:type="gramEnd"/>
      <w:r w:rsidRPr="00DD261B">
        <w:rPr>
          <w:rFonts w:ascii="Garamond" w:hAnsi="Garamond"/>
          <w:color w:val="000000"/>
        </w:rPr>
        <w:t xml:space="preserve"> catagrafia populatiei din comunitatea deservita, precum comunitatile de etnie roma, cu prioritate copiii, gravidele, lauzele si femeile de varsta fertila;</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b) </w:t>
      </w:r>
      <w:proofErr w:type="gramStart"/>
      <w:r w:rsidRPr="00DD261B">
        <w:rPr>
          <w:rFonts w:ascii="Garamond" w:hAnsi="Garamond"/>
          <w:color w:val="000000"/>
        </w:rPr>
        <w:t>faciliteaza</w:t>
      </w:r>
      <w:proofErr w:type="gramEnd"/>
      <w:r w:rsidRPr="00DD261B">
        <w:rPr>
          <w:rFonts w:ascii="Garamond" w:hAnsi="Garamond"/>
          <w:color w:val="000000"/>
        </w:rPr>
        <w:t xml:space="preserve"> accesul acestora la servicii de sanatate, la masuri si actiuni de asistenta sociala si alte masuri de protectie sociala si servicii integrate adecvate nevoilor identificate;</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c) </w:t>
      </w:r>
      <w:proofErr w:type="gramStart"/>
      <w:r w:rsidRPr="00DD261B">
        <w:rPr>
          <w:rFonts w:ascii="Garamond" w:hAnsi="Garamond"/>
          <w:color w:val="000000"/>
        </w:rPr>
        <w:t>identifica</w:t>
      </w:r>
      <w:proofErr w:type="gramEnd"/>
      <w:r w:rsidRPr="00DD261B">
        <w:rPr>
          <w:rFonts w:ascii="Garamond" w:hAnsi="Garamond"/>
          <w:color w:val="000000"/>
        </w:rPr>
        <w:t xml:space="preserve"> membrii de etnie roma din comunitate neinscrisi pe listele medicilor de familie si sprijina inscrierea acestora, inclusiv cu sprijinul serviciului public de asistenta sociala;</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d) </w:t>
      </w:r>
      <w:proofErr w:type="gramStart"/>
      <w:r w:rsidRPr="00DD261B">
        <w:rPr>
          <w:rFonts w:ascii="Garamond" w:hAnsi="Garamond"/>
          <w:color w:val="000000"/>
        </w:rPr>
        <w:t>semnaleaza</w:t>
      </w:r>
      <w:proofErr w:type="gramEnd"/>
      <w:r w:rsidRPr="00DD261B">
        <w:rPr>
          <w:rFonts w:ascii="Garamond" w:hAnsi="Garamond"/>
          <w:color w:val="000000"/>
        </w:rPr>
        <w:t xml:space="preserve"> medicului de familie persoanele care necesita acces la servicii de sanatate preventive sau curative si asigura sau faciliteaza accesul acestora la serviciile medicale necesare;</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e) in colectivitatile locale in care activeaza participa la implementarea programelor nationale de sanatate pe teritoriul administrativ respectiv, adresate cu precadere persoanelor vulnerabile din punct de vedere medical, social si economic, impreuna cu asistentul medical comunitar si/sau moasa si cu personalul de specialitate din cadrul directiilor de sanatate publice judetene si a municipiului Bucuresti;</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f) </w:t>
      </w:r>
      <w:proofErr w:type="gramStart"/>
      <w:r w:rsidRPr="00DD261B">
        <w:rPr>
          <w:rFonts w:ascii="Garamond" w:hAnsi="Garamond"/>
          <w:color w:val="000000"/>
        </w:rPr>
        <w:t>sprijina</w:t>
      </w:r>
      <w:proofErr w:type="gramEnd"/>
      <w:r w:rsidRPr="00DD261B">
        <w:rPr>
          <w:rFonts w:ascii="Garamond" w:hAnsi="Garamond"/>
          <w:color w:val="000000"/>
        </w:rPr>
        <w:t xml:space="preserve"> personalul medical care activeaza in unitatile de invatamant in procesul de monitorizare a starii de sanatate a elevilor prin facilitarea comunicarii dintre cadrele medicale scolare si parinti;</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g) </w:t>
      </w:r>
      <w:proofErr w:type="gramStart"/>
      <w:r w:rsidRPr="00DD261B">
        <w:rPr>
          <w:rFonts w:ascii="Garamond" w:hAnsi="Garamond"/>
          <w:color w:val="000000"/>
        </w:rPr>
        <w:t>explica</w:t>
      </w:r>
      <w:proofErr w:type="gramEnd"/>
      <w:r w:rsidRPr="00DD261B">
        <w:rPr>
          <w:rFonts w:ascii="Garamond" w:hAnsi="Garamond"/>
          <w:color w:val="000000"/>
        </w:rPr>
        <w:t xml:space="preserve"> avantajele igienei personale, a locuintei, a surselor de apa si a sanitatiei, promoveaza masurile de igiena dispuse de autoritatile competente;</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h) informeaza membrii colectivitatii locale cu privire la mentinerea unui stil de viata sanatos si organizeaza sesiuni de educatie pentru sanatate de grup, pentru promovarea unui stil de viata sanatos, impreuna cu asistentul medical comunitar si/sau moasa si cu personalul din cadrul serviciului de promovare a sanatatii din cadrul directiilor de sanatate publica judetene si a municipiului Bucuresti;</w:t>
      </w:r>
    </w:p>
    <w:p w:rsidR="007D675D" w:rsidRPr="00DD261B" w:rsidRDefault="007D675D" w:rsidP="007D675D">
      <w:pPr>
        <w:ind w:firstLine="993"/>
        <w:rPr>
          <w:rFonts w:ascii="Garamond" w:hAnsi="Garamond"/>
          <w:color w:val="000000"/>
        </w:rPr>
      </w:pPr>
      <w:r w:rsidRPr="00DD261B">
        <w:rPr>
          <w:rFonts w:ascii="Garamond" w:hAnsi="Garamond"/>
          <w:color w:val="000000"/>
        </w:rPr>
        <w:lastRenderedPageBreak/>
        <w:t xml:space="preserve">    i) participa, prin facilitarea comunicarii, impreuna cu asistentul medical comunitar, la depistarea activa a cazurilor de tuberculoza si a altor boli transmisibile, sub indrumarea medicului de familie sau a cadrelor medicale din cadrul directiei de sanatate publica sau al dispensarului de pneumoftiziologie;</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j) </w:t>
      </w:r>
      <w:proofErr w:type="gramStart"/>
      <w:r w:rsidRPr="00DD261B">
        <w:rPr>
          <w:rFonts w:ascii="Garamond" w:hAnsi="Garamond"/>
          <w:color w:val="000000"/>
        </w:rPr>
        <w:t>insotesc</w:t>
      </w:r>
      <w:proofErr w:type="gramEnd"/>
      <w:r w:rsidRPr="00DD261B">
        <w:rPr>
          <w:rFonts w:ascii="Garamond" w:hAnsi="Garamond"/>
          <w:color w:val="000000"/>
        </w:rPr>
        <w:t xml:space="preserve"> cadrele medico-sanitare in activitatile legate de prevenirea sau controlul situatiilor epidemice, facilitand implementarea masurilor adecvate, si explica membrilor colectivitatii locale rolul si scopul masurilor de urmarit;</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k) </w:t>
      </w:r>
      <w:proofErr w:type="gramStart"/>
      <w:r w:rsidRPr="00DD261B">
        <w:rPr>
          <w:rFonts w:ascii="Garamond" w:hAnsi="Garamond"/>
          <w:color w:val="000000"/>
        </w:rPr>
        <w:t>faciliteaza</w:t>
      </w:r>
      <w:proofErr w:type="gramEnd"/>
      <w:r w:rsidRPr="00DD261B">
        <w:rPr>
          <w:rFonts w:ascii="Garamond" w:hAnsi="Garamond"/>
          <w:color w:val="000000"/>
        </w:rPr>
        <w:t xml:space="preserve"> acordarea primului ajutor, prin anuntarea asistentului medical comunitar, moasei, personalului cabinetului/ cabinetelor medicului de familie, cadrelor medicale/serviciului de ambulanta, si insotesc in colectivitatea locala echipele care acorda asistenta medicala de urgenta;</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l) </w:t>
      </w:r>
      <w:proofErr w:type="gramStart"/>
      <w:r w:rsidRPr="00DD261B">
        <w:rPr>
          <w:rFonts w:ascii="Garamond" w:hAnsi="Garamond"/>
          <w:color w:val="000000"/>
        </w:rPr>
        <w:t>faciliteaza</w:t>
      </w:r>
      <w:proofErr w:type="gramEnd"/>
      <w:r w:rsidRPr="00DD261B">
        <w:rPr>
          <w:rFonts w:ascii="Garamond" w:hAnsi="Garamond"/>
          <w:color w:val="000000"/>
        </w:rPr>
        <w:t xml:space="preserve"> comunicarea dintre autoritatile publice locale si comunitatea din care fac parte si comunicarea dintre membrii comunitatii si personalul medicosocial care deserveste comunitatea;</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m) </w:t>
      </w:r>
      <w:proofErr w:type="gramStart"/>
      <w:r w:rsidRPr="00DD261B">
        <w:rPr>
          <w:rFonts w:ascii="Garamond" w:hAnsi="Garamond"/>
          <w:color w:val="000000"/>
        </w:rPr>
        <w:t>intocmesc</w:t>
      </w:r>
      <w:proofErr w:type="gramEnd"/>
      <w:r w:rsidRPr="00DD261B">
        <w:rPr>
          <w:rFonts w:ascii="Garamond" w:hAnsi="Garamond"/>
          <w:color w:val="000000"/>
        </w:rPr>
        <w:t xml:space="preserve"> evidentele necesare si completeaza documentele utilizate in exercitarea atributiilor de serviciu, respectiv registre, fise de planificare a vizitelor la domiciliu, alte documente solicitate, conform atributiilor;</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n) </w:t>
      </w:r>
      <w:proofErr w:type="gramStart"/>
      <w:r w:rsidRPr="00DD261B">
        <w:rPr>
          <w:rFonts w:ascii="Garamond" w:hAnsi="Garamond"/>
          <w:color w:val="000000"/>
        </w:rPr>
        <w:t>elaboreaza</w:t>
      </w:r>
      <w:proofErr w:type="gramEnd"/>
      <w:r w:rsidRPr="00DD261B">
        <w:rPr>
          <w:rFonts w:ascii="Garamond" w:hAnsi="Garamond"/>
          <w:color w:val="000000"/>
        </w:rPr>
        <w:t xml:space="preserve"> raportarile curente si rapoartele de activitate, in conformitate cu sistemul de raportare definit de Ministerul Sanatatii, si raporteaza activitatea in aplicatia on-line AMCMSR.gov.ro, cu respectarea confidentialitatii datelor personale si a diagnosticului medical al beneficiarilor;</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o) </w:t>
      </w:r>
      <w:proofErr w:type="gramStart"/>
      <w:r w:rsidRPr="00DD261B">
        <w:rPr>
          <w:rFonts w:ascii="Garamond" w:hAnsi="Garamond"/>
          <w:color w:val="000000"/>
        </w:rPr>
        <w:t>desfasoara</w:t>
      </w:r>
      <w:proofErr w:type="gramEnd"/>
      <w:r w:rsidRPr="00DD261B">
        <w:rPr>
          <w:rFonts w:ascii="Garamond" w:hAnsi="Garamond"/>
          <w:color w:val="000000"/>
        </w:rPr>
        <w:t xml:space="preserve"> activitatea in sistem integrat cu asistentul medical comunitar, moasa, asistentul social/tehnicianul in asistenta sociala, consilierul scolar si/sau mediatorul scolar pentru gestionarea integrata a problemelor medicosocioeducationale ale persoanelor vulnerabile;</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p) </w:t>
      </w:r>
      <w:proofErr w:type="gramStart"/>
      <w:r w:rsidRPr="00DD261B">
        <w:rPr>
          <w:rFonts w:ascii="Garamond" w:hAnsi="Garamond"/>
          <w:color w:val="000000"/>
        </w:rPr>
        <w:t>participa</w:t>
      </w:r>
      <w:proofErr w:type="gramEnd"/>
      <w:r w:rsidRPr="00DD261B">
        <w:rPr>
          <w:rFonts w:ascii="Garamond" w:hAnsi="Garamond"/>
          <w:color w:val="000000"/>
        </w:rPr>
        <w:t xml:space="preserve"> la realizarea planului comun de interventie a echipei comunitare integrate, din perspectiva serviciilor de mediere sanitara din cadrul serviciilor de asistenta medicala comunitara;</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q) </w:t>
      </w:r>
      <w:proofErr w:type="gramStart"/>
      <w:r w:rsidRPr="00DD261B">
        <w:rPr>
          <w:rFonts w:ascii="Garamond" w:hAnsi="Garamond"/>
          <w:color w:val="000000"/>
        </w:rPr>
        <w:t>colaboreaza</w:t>
      </w:r>
      <w:proofErr w:type="gramEnd"/>
      <w:r w:rsidRPr="00DD261B">
        <w:rPr>
          <w:rFonts w:ascii="Garamond" w:hAnsi="Garamond"/>
          <w:color w:val="000000"/>
        </w:rPr>
        <w:t xml:space="preserve"> cu alte institutii si organizatii, inclusiv cu organizatiile neguvernamentale, pentru realizarea de programe, proiecte si actiuni care se adreseaza persoanelor sau grupurilor vulnerabile de etnie roma;</w:t>
      </w:r>
    </w:p>
    <w:p w:rsidR="007D675D" w:rsidRPr="00DD261B" w:rsidRDefault="007D675D" w:rsidP="007D675D">
      <w:pPr>
        <w:ind w:firstLine="993"/>
        <w:rPr>
          <w:rFonts w:ascii="Garamond" w:hAnsi="Garamond"/>
          <w:color w:val="000000"/>
        </w:rPr>
      </w:pPr>
      <w:r w:rsidRPr="00DD261B">
        <w:rPr>
          <w:rFonts w:ascii="Garamond" w:hAnsi="Garamond"/>
          <w:color w:val="000000"/>
        </w:rPr>
        <w:t xml:space="preserve">    r) </w:t>
      </w:r>
      <w:proofErr w:type="gramStart"/>
      <w:r w:rsidRPr="00DD261B">
        <w:rPr>
          <w:rFonts w:ascii="Garamond" w:hAnsi="Garamond"/>
          <w:color w:val="000000"/>
        </w:rPr>
        <w:t>realizeaza</w:t>
      </w:r>
      <w:proofErr w:type="gramEnd"/>
      <w:r w:rsidRPr="00DD261B">
        <w:rPr>
          <w:rFonts w:ascii="Garamond" w:hAnsi="Garamond"/>
          <w:color w:val="000000"/>
        </w:rPr>
        <w:t xml:space="preserve"> alte activitati si actiuni de sanatate publica adaptate nevoilor specifice ale comunitatii si persoanelor sau grupurilor vulnerabile de etnie roma;</w:t>
      </w:r>
    </w:p>
    <w:p w:rsidR="007D675D" w:rsidRDefault="007D675D" w:rsidP="007D675D">
      <w:pPr>
        <w:ind w:firstLine="993"/>
        <w:rPr>
          <w:rFonts w:ascii="Garamond" w:hAnsi="Garamond"/>
          <w:b/>
          <w:color w:val="000000"/>
          <w:sz w:val="22"/>
          <w:szCs w:val="22"/>
          <w:u w:val="single"/>
        </w:rPr>
      </w:pPr>
      <w:r w:rsidRPr="00DD261B">
        <w:rPr>
          <w:rFonts w:ascii="Garamond" w:hAnsi="Garamond"/>
          <w:color w:val="000000"/>
        </w:rPr>
        <w:t xml:space="preserve">    s) </w:t>
      </w:r>
      <w:proofErr w:type="gramStart"/>
      <w:r w:rsidRPr="00DD261B">
        <w:rPr>
          <w:rFonts w:ascii="Garamond" w:hAnsi="Garamond"/>
          <w:color w:val="000000"/>
        </w:rPr>
        <w:t>colaboreaza</w:t>
      </w:r>
      <w:proofErr w:type="gramEnd"/>
      <w:r w:rsidRPr="00DD261B">
        <w:rPr>
          <w:rFonts w:ascii="Garamond" w:hAnsi="Garamond"/>
          <w:color w:val="000000"/>
        </w:rPr>
        <w:t xml:space="preserve"> cu asistentul medical comunitar, asistentul social/tehnicianul in asistenta sociala, moasa, cadrele didactice din unitatile scolare din unitatea/subdiviziunea administrativ-teritoriala.</w:t>
      </w:r>
      <w:r w:rsidRPr="00DD261B">
        <w:rPr>
          <w:rFonts w:ascii="Garamond" w:hAnsi="Garamond"/>
          <w:color w:val="000000"/>
        </w:rPr>
        <w:cr/>
      </w:r>
    </w:p>
    <w:p w:rsidR="007D675D" w:rsidRPr="00494A2D" w:rsidRDefault="007D675D" w:rsidP="007D675D">
      <w:pPr>
        <w:ind w:firstLine="993"/>
        <w:rPr>
          <w:rFonts w:ascii="Garamond" w:hAnsi="Garamond"/>
          <w:b/>
          <w:color w:val="000000"/>
          <w:sz w:val="22"/>
          <w:szCs w:val="22"/>
          <w:u w:val="single"/>
        </w:rPr>
      </w:pPr>
      <w:r w:rsidRPr="00494A2D">
        <w:rPr>
          <w:rFonts w:ascii="Garamond" w:hAnsi="Garamond"/>
          <w:b/>
          <w:color w:val="000000"/>
          <w:sz w:val="22"/>
          <w:szCs w:val="22"/>
          <w:u w:val="single"/>
        </w:rPr>
        <w:t xml:space="preserve">Notă: La studierea actelor normative din bibliografie, candidaţii vor avea în vedere toate republicările, modificările şi completările </w:t>
      </w:r>
      <w:proofErr w:type="gramStart"/>
      <w:r w:rsidRPr="00494A2D">
        <w:rPr>
          <w:rFonts w:ascii="Garamond" w:hAnsi="Garamond"/>
          <w:b/>
          <w:color w:val="000000"/>
          <w:sz w:val="22"/>
          <w:szCs w:val="22"/>
          <w:u w:val="single"/>
        </w:rPr>
        <w:t>aduse  până</w:t>
      </w:r>
      <w:proofErr w:type="gramEnd"/>
      <w:r w:rsidRPr="00494A2D">
        <w:rPr>
          <w:rFonts w:ascii="Garamond" w:hAnsi="Garamond"/>
          <w:b/>
          <w:color w:val="000000"/>
          <w:sz w:val="22"/>
          <w:szCs w:val="22"/>
          <w:u w:val="single"/>
        </w:rPr>
        <w:t xml:space="preserve"> la data organizării probei scrise a concursului.</w:t>
      </w:r>
    </w:p>
    <w:p w:rsidR="007D675D" w:rsidRDefault="007D675D" w:rsidP="007D675D">
      <w:pPr>
        <w:ind w:firstLine="851"/>
        <w:jc w:val="center"/>
        <w:rPr>
          <w:rFonts w:ascii="Garamond" w:hAnsi="Garamond"/>
          <w:b/>
          <w:color w:val="000000"/>
          <w:sz w:val="22"/>
          <w:szCs w:val="22"/>
          <w:u w:val="single"/>
        </w:rPr>
      </w:pPr>
      <w:r w:rsidRPr="009B7139">
        <w:rPr>
          <w:rFonts w:ascii="Garamond" w:hAnsi="Garamond"/>
          <w:b/>
          <w:color w:val="000000"/>
          <w:sz w:val="22"/>
          <w:szCs w:val="22"/>
          <w:u w:val="single"/>
        </w:rPr>
        <w:t xml:space="preserve">Afisat azi </w:t>
      </w:r>
      <w:r>
        <w:rPr>
          <w:rFonts w:ascii="Garamond" w:hAnsi="Garamond"/>
          <w:b/>
          <w:color w:val="000000"/>
          <w:sz w:val="22"/>
          <w:szCs w:val="22"/>
          <w:u w:val="single"/>
        </w:rPr>
        <w:t>22</w:t>
      </w:r>
      <w:r w:rsidRPr="009B7139">
        <w:rPr>
          <w:rFonts w:ascii="Garamond" w:hAnsi="Garamond"/>
          <w:b/>
          <w:color w:val="000000"/>
          <w:sz w:val="22"/>
          <w:szCs w:val="22"/>
          <w:u w:val="single"/>
        </w:rPr>
        <w:t>.0</w:t>
      </w:r>
      <w:r>
        <w:rPr>
          <w:rFonts w:ascii="Garamond" w:hAnsi="Garamond"/>
          <w:b/>
          <w:color w:val="000000"/>
          <w:sz w:val="22"/>
          <w:szCs w:val="22"/>
          <w:u w:val="single"/>
        </w:rPr>
        <w:t>5</w:t>
      </w:r>
      <w:r w:rsidRPr="009B7139">
        <w:rPr>
          <w:rFonts w:ascii="Garamond" w:hAnsi="Garamond"/>
          <w:b/>
          <w:color w:val="000000"/>
          <w:sz w:val="22"/>
          <w:szCs w:val="22"/>
          <w:u w:val="single"/>
        </w:rPr>
        <w:t>.201</w:t>
      </w:r>
      <w:r>
        <w:rPr>
          <w:rFonts w:ascii="Garamond" w:hAnsi="Garamond"/>
          <w:b/>
          <w:color w:val="000000"/>
          <w:sz w:val="22"/>
          <w:szCs w:val="22"/>
          <w:u w:val="single"/>
        </w:rPr>
        <w:t>9</w:t>
      </w:r>
    </w:p>
    <w:p w:rsidR="007D675D" w:rsidRPr="00ED5C33" w:rsidRDefault="007D675D" w:rsidP="007D675D">
      <w:pPr>
        <w:tabs>
          <w:tab w:val="right" w:pos="10539"/>
        </w:tabs>
        <w:ind w:firstLine="540"/>
        <w:jc w:val="both"/>
        <w:rPr>
          <w:rFonts w:ascii="Garamond" w:hAnsi="Garamond"/>
          <w:color w:val="000000"/>
        </w:rPr>
      </w:pPr>
      <w:r w:rsidRPr="00ED5C33">
        <w:rPr>
          <w:rFonts w:ascii="Garamond" w:hAnsi="Garamond"/>
          <w:color w:val="000000"/>
        </w:rPr>
        <w:tab/>
      </w:r>
    </w:p>
    <w:p w:rsidR="007D675D" w:rsidRDefault="007D675D" w:rsidP="007D675D">
      <w:pPr>
        <w:jc w:val="center"/>
        <w:rPr>
          <w:rFonts w:ascii="Garamond" w:hAnsi="Garamond"/>
          <w:b/>
          <w:color w:val="000000"/>
        </w:rPr>
      </w:pPr>
    </w:p>
    <w:p w:rsidR="007D675D" w:rsidRPr="00ED5C33" w:rsidRDefault="007D675D" w:rsidP="007D675D">
      <w:pPr>
        <w:jc w:val="center"/>
        <w:rPr>
          <w:rFonts w:ascii="Garamond" w:hAnsi="Garamond"/>
          <w:b/>
          <w:color w:val="000000"/>
        </w:rPr>
      </w:pPr>
      <w:r w:rsidRPr="00ED5C33">
        <w:rPr>
          <w:rFonts w:ascii="Garamond" w:hAnsi="Garamond"/>
          <w:b/>
          <w:color w:val="000000"/>
        </w:rPr>
        <w:t xml:space="preserve">Director </w:t>
      </w:r>
      <w:proofErr w:type="gramStart"/>
      <w:r>
        <w:rPr>
          <w:rFonts w:ascii="Garamond" w:hAnsi="Garamond"/>
          <w:b/>
          <w:color w:val="000000"/>
        </w:rPr>
        <w:t>executiv</w:t>
      </w:r>
      <w:proofErr w:type="gramEnd"/>
      <w:r w:rsidRPr="00ED5C33">
        <w:rPr>
          <w:rFonts w:ascii="Garamond" w:hAnsi="Garamond"/>
          <w:b/>
          <w:color w:val="000000"/>
        </w:rPr>
        <w:t>,</w:t>
      </w:r>
    </w:p>
    <w:p w:rsidR="007D675D" w:rsidRPr="00ED5C33" w:rsidRDefault="007D675D" w:rsidP="007D675D">
      <w:pPr>
        <w:jc w:val="center"/>
        <w:rPr>
          <w:rFonts w:ascii="Garamond" w:hAnsi="Garamond"/>
          <w:color w:val="000000"/>
        </w:rPr>
      </w:pPr>
      <w:proofErr w:type="gramStart"/>
      <w:r>
        <w:rPr>
          <w:rFonts w:ascii="Garamond" w:hAnsi="Garamond"/>
          <w:b/>
          <w:color w:val="000000"/>
        </w:rPr>
        <w:t>Doina  Nedea</w:t>
      </w:r>
      <w:proofErr w:type="gramEnd"/>
    </w:p>
    <w:p w:rsidR="00DD77C1" w:rsidRDefault="00DD77C1">
      <w:bookmarkStart w:id="0" w:name="_GoBack"/>
      <w:bookmarkEnd w:id="0"/>
    </w:p>
    <w:sectPr w:rsidR="00DD7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709"/>
    <w:multiLevelType w:val="hybridMultilevel"/>
    <w:tmpl w:val="39D8A52E"/>
    <w:lvl w:ilvl="0" w:tplc="CA34BD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F6703A0"/>
    <w:multiLevelType w:val="hybridMultilevel"/>
    <w:tmpl w:val="1E4E1612"/>
    <w:lvl w:ilvl="0" w:tplc="0C3839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FE20B45"/>
    <w:multiLevelType w:val="hybridMultilevel"/>
    <w:tmpl w:val="16DC4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895180"/>
    <w:multiLevelType w:val="hybridMultilevel"/>
    <w:tmpl w:val="CD805A66"/>
    <w:lvl w:ilvl="0" w:tplc="74D6BC98">
      <w:start w:val="4"/>
      <w:numFmt w:val="bullet"/>
      <w:lvlText w:val="-"/>
      <w:lvlJc w:val="left"/>
      <w:pPr>
        <w:ind w:left="1211" w:hanging="360"/>
      </w:pPr>
      <w:rPr>
        <w:rFonts w:ascii="Garamond" w:eastAsia="Times New Roman" w:hAnsi="Garamond"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5D"/>
    <w:rsid w:val="007D675D"/>
    <w:rsid w:val="00DD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1</cp:revision>
  <dcterms:created xsi:type="dcterms:W3CDTF">2019-08-23T08:11:00Z</dcterms:created>
  <dcterms:modified xsi:type="dcterms:W3CDTF">2019-08-23T08:11:00Z</dcterms:modified>
</cp:coreProperties>
</file>