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1C" w:rsidRPr="0067121C" w:rsidRDefault="0067121C" w:rsidP="0067121C">
      <w:pPr>
        <w:suppressAutoHyphens/>
        <w:spacing w:after="0" w:line="240" w:lineRule="auto"/>
        <w:jc w:val="center"/>
        <w:rPr>
          <w:rFonts w:ascii="Garamond" w:eastAsia="Times New Roman" w:hAnsi="Garamond" w:cs="Tahoma"/>
          <w:b/>
          <w:sz w:val="24"/>
          <w:szCs w:val="24"/>
          <w:lang w:val="ro-RO" w:eastAsia="ar-SA"/>
        </w:rPr>
      </w:pPr>
      <w:r w:rsidRPr="0067121C">
        <w:rPr>
          <w:rFonts w:ascii="Garamond" w:eastAsia="Times New Roman" w:hAnsi="Garamond" w:cs="Tahoma"/>
          <w:b/>
          <w:sz w:val="24"/>
          <w:szCs w:val="24"/>
          <w:lang w:val="it-IT" w:eastAsia="ar-SA"/>
        </w:rPr>
        <w:t>ROMÂNIA</w:t>
      </w:r>
    </w:p>
    <w:p w:rsidR="0067121C" w:rsidRPr="0067121C" w:rsidRDefault="0067121C" w:rsidP="0067121C">
      <w:pPr>
        <w:suppressAutoHyphens/>
        <w:spacing w:after="0" w:line="240" w:lineRule="auto"/>
        <w:ind w:left="720" w:firstLine="720"/>
        <w:jc w:val="center"/>
        <w:rPr>
          <w:rFonts w:ascii="Garamond" w:eastAsia="Times New Roman" w:hAnsi="Garamond" w:cs="Tahoma"/>
          <w:sz w:val="24"/>
          <w:szCs w:val="24"/>
          <w:lang w:val="it-IT" w:eastAsia="ar-SA"/>
        </w:rPr>
      </w:pPr>
      <w:r w:rsidRPr="0067121C">
        <w:rPr>
          <w:rFonts w:ascii="Garamond" w:eastAsia="Times New Roman" w:hAnsi="Garamond" w:cs="Tahoma"/>
          <w:sz w:val="24"/>
          <w:szCs w:val="24"/>
          <w:lang w:val="it-IT" w:eastAsia="ar-SA"/>
        </w:rPr>
        <w:t>CONSILIUL LOCAL ALEXANDRIA</w:t>
      </w:r>
    </w:p>
    <w:p w:rsidR="0067121C" w:rsidRPr="0067121C" w:rsidRDefault="0067121C" w:rsidP="0067121C">
      <w:pPr>
        <w:suppressAutoHyphens/>
        <w:spacing w:after="0" w:line="240" w:lineRule="auto"/>
        <w:ind w:left="720" w:firstLine="720"/>
        <w:jc w:val="center"/>
        <w:rPr>
          <w:rFonts w:ascii="Garamond" w:eastAsia="Times New Roman" w:hAnsi="Garamond" w:cs="Tahoma"/>
          <w:b/>
          <w:sz w:val="24"/>
          <w:szCs w:val="24"/>
          <w:lang w:val="ro-RO" w:eastAsia="ar-SA"/>
        </w:rPr>
      </w:pPr>
      <w:r w:rsidRPr="0067121C">
        <w:rPr>
          <w:rFonts w:ascii="Garamond" w:eastAsia="Times New Roman" w:hAnsi="Garamond" w:cs="Tahoma"/>
          <w:b/>
          <w:sz w:val="24"/>
          <w:szCs w:val="24"/>
          <w:lang w:val="it-IT" w:eastAsia="ar-SA"/>
        </w:rPr>
        <w:t>DIRECŢIA DE ASISTENŢĂ SOCIALĂ ALEXANDRIA</w:t>
      </w:r>
    </w:p>
    <w:p w:rsidR="0067121C" w:rsidRPr="0067121C" w:rsidRDefault="0067121C" w:rsidP="0067121C">
      <w:pPr>
        <w:suppressAutoHyphens/>
        <w:spacing w:after="0" w:line="240" w:lineRule="auto"/>
        <w:ind w:left="720" w:firstLine="720"/>
        <w:jc w:val="center"/>
        <w:rPr>
          <w:rFonts w:ascii="Garamond" w:eastAsia="Times New Roman" w:hAnsi="Garamond" w:cs="Tahoma"/>
          <w:b/>
          <w:bCs/>
          <w:sz w:val="24"/>
          <w:szCs w:val="24"/>
          <w:lang w:val="it-IT" w:eastAsia="ar-SA"/>
        </w:rPr>
      </w:pPr>
      <w:r w:rsidRPr="0067121C">
        <w:rPr>
          <w:rFonts w:ascii="Garamond" w:eastAsia="Times New Roman" w:hAnsi="Garamond" w:cs="Tahoma"/>
          <w:sz w:val="24"/>
          <w:szCs w:val="24"/>
          <w:lang w:val="it-IT" w:eastAsia="ar-SA"/>
        </w:rPr>
        <w:t>Str. Dunarii nr. 139, Alexandria</w:t>
      </w:r>
    </w:p>
    <w:p w:rsidR="0067121C" w:rsidRPr="0067121C" w:rsidRDefault="0067121C" w:rsidP="0067121C">
      <w:pPr>
        <w:suppressAutoHyphens/>
        <w:spacing w:after="0" w:line="240" w:lineRule="auto"/>
        <w:ind w:left="720" w:hanging="720"/>
        <w:rPr>
          <w:rFonts w:ascii="Garamond" w:eastAsia="Times New Roman" w:hAnsi="Garamond" w:cs="Tahoma"/>
          <w:sz w:val="24"/>
          <w:szCs w:val="24"/>
          <w:lang w:val="fr-FR" w:eastAsia="ar-SA"/>
        </w:rPr>
      </w:pPr>
      <w:r w:rsidRPr="0067121C">
        <w:rPr>
          <w:rFonts w:ascii="Garamond" w:eastAsia="Times New Roman" w:hAnsi="Garamond" w:cs="Tahoma"/>
          <w:noProof/>
          <w:sz w:val="24"/>
          <w:szCs w:val="24"/>
        </w:rPr>
        <w:drawing>
          <wp:inline distT="0" distB="0" distL="0" distR="0" wp14:anchorId="1767D3AA" wp14:editId="052FED57">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r w:rsidRPr="0067121C">
        <w:rPr>
          <w:rFonts w:ascii="Garamond" w:eastAsia="Times New Roman" w:hAnsi="Garamond" w:cs="Tahoma"/>
          <w:sz w:val="24"/>
          <w:szCs w:val="24"/>
          <w:lang w:val="fr-FR" w:eastAsia="ar-SA"/>
        </w:rPr>
        <w:t>Tel / Fax: 0347</w:t>
      </w:r>
      <w:r w:rsidR="00CB6E7E">
        <w:rPr>
          <w:rFonts w:ascii="Garamond" w:eastAsia="Times New Roman" w:hAnsi="Garamond" w:cs="Tahoma"/>
          <w:sz w:val="24"/>
          <w:szCs w:val="24"/>
          <w:lang w:val="fr-FR" w:eastAsia="ar-SA"/>
        </w:rPr>
        <w:t xml:space="preserve"> </w:t>
      </w:r>
      <w:bookmarkStart w:id="0" w:name="_GoBack"/>
      <w:bookmarkEnd w:id="0"/>
      <w:r w:rsidRPr="0067121C">
        <w:rPr>
          <w:rFonts w:ascii="Garamond" w:eastAsia="Times New Roman" w:hAnsi="Garamond" w:cs="Tahoma"/>
          <w:sz w:val="24"/>
          <w:szCs w:val="24"/>
          <w:lang w:val="fr-FR" w:eastAsia="ar-SA"/>
        </w:rPr>
        <w:t>501551</w:t>
      </w:r>
    </w:p>
    <w:p w:rsidR="0067121C" w:rsidRPr="0067121C" w:rsidRDefault="0067121C" w:rsidP="0067121C">
      <w:pPr>
        <w:suppressAutoHyphens/>
        <w:spacing w:after="0" w:line="240" w:lineRule="auto"/>
        <w:ind w:left="720" w:firstLine="720"/>
        <w:rPr>
          <w:rFonts w:ascii="Garamond" w:eastAsia="Times New Roman" w:hAnsi="Garamond" w:cs="Tahoma"/>
          <w:sz w:val="24"/>
          <w:szCs w:val="24"/>
          <w:lang w:eastAsia="ar-SA"/>
        </w:rPr>
      </w:pPr>
      <w:r w:rsidRPr="0067121C">
        <w:rPr>
          <w:rFonts w:ascii="Garamond" w:eastAsia="Times New Roman" w:hAnsi="Garamond" w:cs="Tahoma"/>
          <w:sz w:val="24"/>
          <w:szCs w:val="24"/>
          <w:lang w:val="fr-FR" w:eastAsia="ar-SA"/>
        </w:rPr>
        <w:t>E-mail : administrator@dgasalexandria.ro</w:t>
      </w:r>
    </w:p>
    <w:p w:rsidR="0067121C" w:rsidRPr="0067121C" w:rsidRDefault="0067121C" w:rsidP="0067121C">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67121C" w:rsidRPr="0067121C" w:rsidRDefault="00CB6E7E" w:rsidP="0067121C">
      <w:pPr>
        <w:suppressAutoHyphens/>
        <w:autoSpaceDE w:val="0"/>
        <w:spacing w:after="0" w:line="240" w:lineRule="auto"/>
        <w:rPr>
          <w:rFonts w:ascii="Garamond" w:eastAsia="Times New Roman" w:hAnsi="Garamond" w:cs="Tahoma"/>
          <w:bCs/>
          <w:sz w:val="24"/>
          <w:szCs w:val="24"/>
          <w:lang w:val="ro-RO" w:eastAsia="en-GB"/>
        </w:rPr>
      </w:pPr>
      <w:r>
        <w:rPr>
          <w:rFonts w:ascii="Garamond" w:eastAsia="Times New Roman" w:hAnsi="Garamond" w:cs="Tahoma"/>
          <w:bCs/>
          <w:sz w:val="24"/>
          <w:szCs w:val="24"/>
          <w:lang w:val="ro-RO" w:eastAsia="en-GB"/>
        </w:rPr>
        <w:t>Nr. 9233</w:t>
      </w:r>
      <w:r w:rsidR="00C52F10">
        <w:rPr>
          <w:rFonts w:ascii="Garamond" w:eastAsia="Times New Roman" w:hAnsi="Garamond" w:cs="Tahoma"/>
          <w:bCs/>
          <w:sz w:val="24"/>
          <w:szCs w:val="24"/>
          <w:lang w:val="ro-RO" w:eastAsia="en-GB"/>
        </w:rPr>
        <w:t>/04.10.2021</w:t>
      </w:r>
    </w:p>
    <w:p w:rsidR="0067121C" w:rsidRPr="0067121C" w:rsidRDefault="0067121C" w:rsidP="0067121C">
      <w:pPr>
        <w:suppressAutoHyphens/>
        <w:autoSpaceDE w:val="0"/>
        <w:spacing w:after="0" w:line="240" w:lineRule="auto"/>
        <w:rPr>
          <w:rFonts w:ascii="Garamond" w:eastAsia="Times New Roman" w:hAnsi="Garamond" w:cs="Tahoma"/>
          <w:bCs/>
          <w:sz w:val="24"/>
          <w:szCs w:val="24"/>
          <w:lang w:val="ro-RO" w:eastAsia="en-GB"/>
        </w:rPr>
      </w:pPr>
    </w:p>
    <w:p w:rsidR="0067121C" w:rsidRPr="0067121C" w:rsidRDefault="0067121C" w:rsidP="0067121C">
      <w:pPr>
        <w:suppressAutoHyphens/>
        <w:autoSpaceDE w:val="0"/>
        <w:spacing w:after="0" w:line="240" w:lineRule="auto"/>
        <w:jc w:val="center"/>
        <w:rPr>
          <w:rFonts w:ascii="Garamond" w:eastAsia="Times New Roman" w:hAnsi="Garamond" w:cs="Tahoma"/>
          <w:b/>
          <w:bCs/>
          <w:sz w:val="24"/>
          <w:szCs w:val="24"/>
          <w:u w:val="single"/>
          <w:lang w:val="en-GB" w:eastAsia="en-GB"/>
        </w:rPr>
      </w:pPr>
      <w:r w:rsidRPr="0067121C">
        <w:rPr>
          <w:rFonts w:ascii="Garamond" w:eastAsia="Times New Roman" w:hAnsi="Garamond" w:cs="Tahoma"/>
          <w:b/>
          <w:bCs/>
          <w:sz w:val="24"/>
          <w:szCs w:val="24"/>
          <w:u w:val="single"/>
          <w:lang w:val="ro-RO" w:eastAsia="en-GB"/>
        </w:rPr>
        <w:t xml:space="preserve">Direcţia de Asistenţă Socială </w:t>
      </w:r>
      <w:r w:rsidRPr="0067121C">
        <w:rPr>
          <w:rFonts w:ascii="Garamond" w:eastAsia="Times New Roman" w:hAnsi="Garamond" w:cs="Tahoma"/>
          <w:b/>
          <w:bCs/>
          <w:sz w:val="24"/>
          <w:szCs w:val="24"/>
          <w:u w:val="single"/>
          <w:lang w:val="en-GB" w:eastAsia="en-GB"/>
        </w:rPr>
        <w:t>Alexandria</w:t>
      </w:r>
    </w:p>
    <w:p w:rsidR="0067121C" w:rsidRPr="0067121C" w:rsidRDefault="0067121C" w:rsidP="0067121C">
      <w:pPr>
        <w:suppressAutoHyphens/>
        <w:autoSpaceDE w:val="0"/>
        <w:spacing w:after="0" w:line="240" w:lineRule="auto"/>
        <w:jc w:val="center"/>
        <w:rPr>
          <w:rFonts w:ascii="Garamond" w:eastAsia="Times New Roman" w:hAnsi="Garamond" w:cs="Tahoma"/>
          <w:b/>
          <w:bCs/>
          <w:sz w:val="24"/>
          <w:szCs w:val="24"/>
          <w:u w:val="single"/>
          <w:lang w:val="ro-RO" w:eastAsia="ar-SA"/>
        </w:rPr>
      </w:pPr>
      <w:r w:rsidRPr="0067121C">
        <w:rPr>
          <w:rFonts w:ascii="Garamond" w:eastAsia="Times New Roman" w:hAnsi="Garamond" w:cs="Tahoma"/>
          <w:b/>
          <w:bCs/>
          <w:sz w:val="24"/>
          <w:szCs w:val="24"/>
          <w:u w:val="single"/>
          <w:lang w:val="en-GB" w:eastAsia="en-GB"/>
        </w:rPr>
        <w:t>anun</w:t>
      </w:r>
      <w:r w:rsidRPr="0067121C">
        <w:rPr>
          <w:rFonts w:ascii="Times New Roman" w:eastAsia="Times New Roman" w:hAnsi="Times New Roman" w:cs="Times New Roman"/>
          <w:b/>
          <w:bCs/>
          <w:sz w:val="24"/>
          <w:szCs w:val="24"/>
          <w:u w:val="single"/>
          <w:lang w:val="en-GB" w:eastAsia="en-GB"/>
        </w:rPr>
        <w:t>ț</w:t>
      </w:r>
      <w:r w:rsidRPr="0067121C">
        <w:rPr>
          <w:rFonts w:ascii="Garamond" w:eastAsia="Times New Roman" w:hAnsi="Garamond" w:cs="Garamond"/>
          <w:b/>
          <w:bCs/>
          <w:sz w:val="24"/>
          <w:szCs w:val="24"/>
          <w:u w:val="single"/>
          <w:lang w:val="en-GB" w:eastAsia="en-GB"/>
        </w:rPr>
        <w:t>ă</w:t>
      </w:r>
      <w:r w:rsidRPr="0067121C">
        <w:rPr>
          <w:rFonts w:ascii="Garamond" w:eastAsia="Times New Roman" w:hAnsi="Garamond" w:cs="Tahoma"/>
          <w:b/>
          <w:bCs/>
          <w:sz w:val="24"/>
          <w:szCs w:val="24"/>
          <w:u w:val="single"/>
          <w:lang w:val="en-GB" w:eastAsia="en-GB"/>
        </w:rPr>
        <w:t xml:space="preserve"> organizarea la data</w:t>
      </w:r>
      <w:r w:rsidRPr="0067121C">
        <w:rPr>
          <w:rFonts w:ascii="Garamond" w:eastAsia="Times New Roman" w:hAnsi="Garamond" w:cs="Tahoma"/>
          <w:b/>
          <w:bCs/>
          <w:sz w:val="24"/>
          <w:szCs w:val="24"/>
          <w:u w:val="single"/>
          <w:lang w:val="ro-RO" w:eastAsia="en-GB"/>
        </w:rPr>
        <w:t xml:space="preserve"> de </w:t>
      </w:r>
      <w:r w:rsidR="00C52F10">
        <w:rPr>
          <w:rFonts w:ascii="Garamond" w:eastAsia="Times New Roman" w:hAnsi="Garamond" w:cs="Tahoma"/>
          <w:b/>
          <w:bCs/>
          <w:sz w:val="24"/>
          <w:szCs w:val="24"/>
          <w:u w:val="single"/>
          <w:lang w:val="ro-RO" w:eastAsia="en-GB"/>
        </w:rPr>
        <w:t>26</w:t>
      </w:r>
      <w:r w:rsidRPr="0067121C">
        <w:rPr>
          <w:rFonts w:ascii="Garamond" w:eastAsia="Times New Roman" w:hAnsi="Garamond" w:cs="Tahoma"/>
          <w:b/>
          <w:bCs/>
          <w:sz w:val="24"/>
          <w:szCs w:val="24"/>
          <w:u w:val="single"/>
          <w:lang w:val="ro-RO" w:eastAsia="en-GB"/>
        </w:rPr>
        <w:t>.</w:t>
      </w:r>
      <w:r w:rsidR="00C52F10">
        <w:rPr>
          <w:rFonts w:ascii="Garamond" w:eastAsia="Times New Roman" w:hAnsi="Garamond" w:cs="Tahoma"/>
          <w:b/>
          <w:bCs/>
          <w:sz w:val="24"/>
          <w:szCs w:val="24"/>
          <w:u w:val="single"/>
          <w:lang w:val="ro-RO" w:eastAsia="en-GB"/>
        </w:rPr>
        <w:t>10.2021</w:t>
      </w:r>
      <w:r w:rsidRPr="0067121C">
        <w:rPr>
          <w:rFonts w:ascii="Garamond" w:eastAsia="Times New Roman" w:hAnsi="Garamond" w:cs="Tahoma"/>
          <w:b/>
          <w:bCs/>
          <w:sz w:val="24"/>
          <w:szCs w:val="24"/>
          <w:u w:val="single"/>
          <w:lang w:val="ro-RO" w:eastAsia="en-GB"/>
        </w:rPr>
        <w:t xml:space="preserve"> </w:t>
      </w:r>
      <w:r w:rsidRPr="0067121C">
        <w:rPr>
          <w:rFonts w:ascii="Garamond" w:eastAsia="Times New Roman" w:hAnsi="Garamond" w:cs="Tahoma"/>
          <w:b/>
          <w:bCs/>
          <w:sz w:val="24"/>
          <w:szCs w:val="24"/>
          <w:u w:val="single"/>
          <w:lang w:val="en-GB" w:eastAsia="en-GB"/>
        </w:rPr>
        <w:t xml:space="preserve">ora 10:00 a concursului de recrutare pentru </w:t>
      </w:r>
      <w:r w:rsidRPr="0067121C">
        <w:rPr>
          <w:rFonts w:ascii="Garamond" w:eastAsia="Times New Roman" w:hAnsi="Garamond" w:cs="Tahoma"/>
          <w:b/>
          <w:bCs/>
          <w:sz w:val="24"/>
          <w:szCs w:val="24"/>
          <w:lang w:val="ro-RO" w:eastAsia="ar-SA"/>
        </w:rPr>
        <w:t xml:space="preserve"> </w:t>
      </w:r>
      <w:r w:rsidRPr="0067121C">
        <w:rPr>
          <w:rFonts w:ascii="Garamond" w:eastAsia="Times New Roman" w:hAnsi="Garamond" w:cs="Tahoma"/>
          <w:b/>
          <w:bCs/>
          <w:sz w:val="24"/>
          <w:szCs w:val="24"/>
          <w:u w:val="single"/>
          <w:lang w:val="ro-RO" w:eastAsia="ar-SA"/>
        </w:rPr>
        <w:t>ocuparea  postu</w:t>
      </w:r>
      <w:r>
        <w:rPr>
          <w:rFonts w:ascii="Garamond" w:eastAsia="Times New Roman" w:hAnsi="Garamond" w:cs="Tahoma"/>
          <w:b/>
          <w:bCs/>
          <w:sz w:val="24"/>
          <w:szCs w:val="24"/>
          <w:u w:val="single"/>
          <w:lang w:val="ro-RO" w:eastAsia="ar-SA"/>
        </w:rPr>
        <w:t>lui</w:t>
      </w:r>
      <w:r w:rsidRPr="0067121C">
        <w:rPr>
          <w:rFonts w:ascii="Garamond" w:eastAsia="Times New Roman" w:hAnsi="Garamond" w:cs="Tahoma"/>
          <w:b/>
          <w:bCs/>
          <w:sz w:val="24"/>
          <w:szCs w:val="24"/>
          <w:u w:val="single"/>
          <w:lang w:val="ro-RO" w:eastAsia="ar-SA"/>
        </w:rPr>
        <w:t xml:space="preserve"> contrac</w:t>
      </w:r>
      <w:r w:rsidR="00C52F10">
        <w:rPr>
          <w:rFonts w:ascii="Garamond" w:eastAsia="Times New Roman" w:hAnsi="Garamond" w:cs="Tahoma"/>
          <w:b/>
          <w:bCs/>
          <w:sz w:val="24"/>
          <w:szCs w:val="24"/>
          <w:u w:val="single"/>
          <w:lang w:val="ro-RO" w:eastAsia="ar-SA"/>
        </w:rPr>
        <w:t>tual de execuţie vacant de arhivar</w:t>
      </w:r>
      <w:r w:rsidRPr="0067121C">
        <w:rPr>
          <w:rFonts w:ascii="Garamond" w:eastAsia="Times New Roman" w:hAnsi="Garamond" w:cs="Tahoma"/>
          <w:b/>
          <w:bCs/>
          <w:sz w:val="24"/>
          <w:szCs w:val="24"/>
          <w:u w:val="single"/>
          <w:lang w:val="ro-RO" w:eastAsia="ar-SA"/>
        </w:rPr>
        <w:t xml:space="preserve"> in cadrul </w:t>
      </w:r>
      <w:r w:rsidR="00C52F10">
        <w:rPr>
          <w:rFonts w:ascii="Garamond" w:eastAsia="Times New Roman" w:hAnsi="Garamond" w:cs="Tahoma"/>
          <w:b/>
          <w:bCs/>
          <w:sz w:val="24"/>
          <w:szCs w:val="24"/>
          <w:u w:val="single"/>
          <w:lang w:val="ro-RO" w:eastAsia="ar-SA"/>
        </w:rPr>
        <w:t xml:space="preserve">Serviciului Financiar Contabilitate </w:t>
      </w:r>
      <w:r w:rsidR="006D7307">
        <w:rPr>
          <w:rFonts w:ascii="Garamond" w:eastAsia="Times New Roman" w:hAnsi="Garamond" w:cs="Tahoma"/>
          <w:b/>
          <w:bCs/>
          <w:sz w:val="24"/>
          <w:szCs w:val="24"/>
          <w:u w:val="single"/>
          <w:lang w:val="ro-RO" w:eastAsia="ar-SA"/>
        </w:rPr>
        <w:t>–Compartimentul Arhivă</w:t>
      </w:r>
      <w:r w:rsidRPr="0067121C">
        <w:rPr>
          <w:rFonts w:ascii="Garamond" w:eastAsia="Times New Roman" w:hAnsi="Garamond" w:cs="Tahoma"/>
          <w:b/>
          <w:bCs/>
          <w:sz w:val="24"/>
          <w:szCs w:val="24"/>
          <w:u w:val="single"/>
          <w:lang w:val="ro-RO" w:eastAsia="ar-SA"/>
        </w:rPr>
        <w:t xml:space="preserve"> </w:t>
      </w:r>
    </w:p>
    <w:p w:rsidR="0067121C" w:rsidRPr="0067121C" w:rsidRDefault="0067121C" w:rsidP="0067121C">
      <w:pPr>
        <w:suppressAutoHyphens/>
        <w:autoSpaceDE w:val="0"/>
        <w:spacing w:after="0" w:line="240" w:lineRule="auto"/>
        <w:rPr>
          <w:rFonts w:ascii="Garamond" w:eastAsia="Times New Roman" w:hAnsi="Garamond" w:cs="Tahoma"/>
          <w:b/>
          <w:bCs/>
          <w:iCs/>
          <w:sz w:val="24"/>
          <w:szCs w:val="24"/>
          <w:u w:val="single"/>
          <w:lang w:val="en-GB" w:eastAsia="en-GB"/>
        </w:rPr>
      </w:pPr>
    </w:p>
    <w:p w:rsidR="0067121C" w:rsidRPr="0067121C" w:rsidRDefault="0067121C" w:rsidP="0067121C">
      <w:pPr>
        <w:numPr>
          <w:ilvl w:val="0"/>
          <w:numId w:val="2"/>
        </w:numPr>
        <w:suppressAutoHyphens/>
        <w:spacing w:after="0" w:line="240" w:lineRule="auto"/>
        <w:contextualSpacing/>
        <w:jc w:val="both"/>
        <w:rPr>
          <w:rFonts w:ascii="Garamond" w:eastAsia="Times New Roman" w:hAnsi="Garamond" w:cs="Tahoma"/>
          <w:b/>
          <w:sz w:val="24"/>
          <w:szCs w:val="24"/>
          <w:u w:val="single"/>
          <w:lang w:val="ro-RO" w:eastAsia="en-GB"/>
        </w:rPr>
      </w:pPr>
      <w:r w:rsidRPr="0067121C">
        <w:rPr>
          <w:rFonts w:ascii="Garamond" w:eastAsia="Times New Roman" w:hAnsi="Garamond" w:cs="Tahoma"/>
          <w:b/>
          <w:sz w:val="24"/>
          <w:szCs w:val="24"/>
          <w:u w:val="single"/>
          <w:lang w:val="ro-RO" w:eastAsia="en-GB"/>
        </w:rPr>
        <w:t>Probe stabilite pentru concurs:</w:t>
      </w:r>
    </w:p>
    <w:p w:rsidR="0067121C" w:rsidRPr="0067121C" w:rsidRDefault="0067121C" w:rsidP="0067121C">
      <w:pPr>
        <w:suppressAutoHyphens/>
        <w:spacing w:after="0" w:line="240" w:lineRule="auto"/>
        <w:ind w:left="1080"/>
        <w:contextualSpacing/>
        <w:jc w:val="both"/>
        <w:rPr>
          <w:rFonts w:ascii="Garamond" w:eastAsia="Times New Roman" w:hAnsi="Garamond" w:cs="Tahoma"/>
          <w:b/>
          <w:sz w:val="24"/>
          <w:szCs w:val="24"/>
          <w:u w:val="single"/>
          <w:lang w:val="ro-RO" w:eastAsia="en-GB"/>
        </w:rPr>
      </w:pPr>
    </w:p>
    <w:p w:rsidR="0067121C" w:rsidRPr="0067121C" w:rsidRDefault="0067121C" w:rsidP="0067121C">
      <w:pPr>
        <w:numPr>
          <w:ilvl w:val="3"/>
          <w:numId w:val="1"/>
        </w:numPr>
        <w:suppressAutoHyphens/>
        <w:spacing w:after="0" w:line="240" w:lineRule="auto"/>
        <w:ind w:left="426" w:right="-648" w:hanging="284"/>
        <w:contextualSpacing/>
        <w:jc w:val="both"/>
        <w:rPr>
          <w:rFonts w:ascii="Garamond" w:eastAsia="Times New Roman" w:hAnsi="Garamond" w:cs="Tahoma"/>
          <w:b/>
          <w:sz w:val="24"/>
          <w:szCs w:val="24"/>
          <w:lang w:val="ro-RO" w:eastAsia="en-GB"/>
        </w:rPr>
      </w:pPr>
      <w:r w:rsidRPr="0067121C">
        <w:rPr>
          <w:rFonts w:ascii="Garamond" w:eastAsia="Times New Roman" w:hAnsi="Garamond" w:cs="Tahoma"/>
          <w:sz w:val="24"/>
          <w:szCs w:val="24"/>
          <w:lang w:val="ro-RO" w:eastAsia="en-GB"/>
        </w:rPr>
        <w:t xml:space="preserve">până în data de </w:t>
      </w:r>
      <w:r w:rsidR="00B50F3A">
        <w:rPr>
          <w:rFonts w:ascii="Garamond" w:eastAsia="Times New Roman" w:hAnsi="Garamond" w:cs="Tahoma"/>
          <w:b/>
          <w:sz w:val="24"/>
          <w:szCs w:val="24"/>
          <w:u w:val="single"/>
          <w:lang w:val="ro-RO" w:eastAsia="en-GB"/>
        </w:rPr>
        <w:t>15</w:t>
      </w:r>
      <w:r w:rsidRPr="0067121C">
        <w:rPr>
          <w:rFonts w:ascii="Garamond" w:eastAsia="Times New Roman" w:hAnsi="Garamond" w:cs="Tahoma"/>
          <w:b/>
          <w:sz w:val="24"/>
          <w:szCs w:val="24"/>
          <w:u w:val="single"/>
          <w:lang w:val="ro-RO" w:eastAsia="en-GB"/>
        </w:rPr>
        <w:t>.1</w:t>
      </w:r>
      <w:r w:rsidR="00B50F3A">
        <w:rPr>
          <w:rFonts w:ascii="Garamond" w:eastAsia="Times New Roman" w:hAnsi="Garamond" w:cs="Tahoma"/>
          <w:b/>
          <w:sz w:val="24"/>
          <w:szCs w:val="24"/>
          <w:u w:val="single"/>
          <w:lang w:val="ro-RO" w:eastAsia="en-GB"/>
        </w:rPr>
        <w:t>0.2021</w:t>
      </w:r>
      <w:r w:rsidR="00B50F3A">
        <w:rPr>
          <w:rFonts w:ascii="Garamond" w:eastAsia="Times New Roman" w:hAnsi="Garamond" w:cs="Tahoma"/>
          <w:b/>
          <w:sz w:val="24"/>
          <w:szCs w:val="24"/>
          <w:lang w:val="ro-RO" w:eastAsia="en-GB"/>
        </w:rPr>
        <w:t xml:space="preserve"> ora 12</w:t>
      </w:r>
      <w:r w:rsidRPr="0067121C">
        <w:rPr>
          <w:rFonts w:ascii="Garamond" w:eastAsia="Times New Roman" w:hAnsi="Garamond" w:cs="Tahoma"/>
          <w:b/>
          <w:sz w:val="24"/>
          <w:szCs w:val="24"/>
          <w:lang w:val="ro-RO" w:eastAsia="en-GB"/>
        </w:rPr>
        <w:t>.00 – depunerea dosarelor de concurs</w:t>
      </w:r>
    </w:p>
    <w:p w:rsidR="0067121C" w:rsidRPr="0067121C" w:rsidRDefault="0067121C" w:rsidP="0067121C">
      <w:pPr>
        <w:numPr>
          <w:ilvl w:val="0"/>
          <w:numId w:val="1"/>
        </w:numPr>
        <w:suppressAutoHyphens/>
        <w:spacing w:after="0" w:line="240" w:lineRule="auto"/>
        <w:ind w:right="-648"/>
        <w:contextualSpacing/>
        <w:jc w:val="both"/>
        <w:rPr>
          <w:rFonts w:ascii="Garamond" w:eastAsia="Times New Roman" w:hAnsi="Garamond" w:cs="Tahoma"/>
          <w:b/>
          <w:sz w:val="24"/>
          <w:szCs w:val="24"/>
          <w:lang w:val="ro-RO" w:eastAsia="en-GB"/>
        </w:rPr>
      </w:pPr>
      <w:r w:rsidRPr="0067121C">
        <w:rPr>
          <w:rFonts w:ascii="Garamond" w:eastAsia="Times New Roman" w:hAnsi="Garamond" w:cs="Tahoma"/>
          <w:sz w:val="24"/>
          <w:szCs w:val="24"/>
          <w:lang w:val="ro-RO" w:eastAsia="en-GB"/>
        </w:rPr>
        <w:t>pana in data de</w:t>
      </w:r>
      <w:r w:rsidRPr="0067121C">
        <w:rPr>
          <w:rFonts w:ascii="Garamond" w:eastAsia="Times New Roman" w:hAnsi="Garamond" w:cs="Tahoma"/>
          <w:b/>
          <w:sz w:val="24"/>
          <w:szCs w:val="24"/>
          <w:lang w:val="ro-RO" w:eastAsia="en-GB"/>
        </w:rPr>
        <w:t xml:space="preserve"> </w:t>
      </w:r>
      <w:r w:rsidR="00B50F3A">
        <w:rPr>
          <w:rFonts w:ascii="Garamond" w:eastAsia="Times New Roman" w:hAnsi="Garamond" w:cs="Tahoma"/>
          <w:b/>
          <w:sz w:val="24"/>
          <w:szCs w:val="24"/>
          <w:lang w:val="ro-RO" w:eastAsia="en-GB"/>
        </w:rPr>
        <w:t>19</w:t>
      </w:r>
      <w:r w:rsidRPr="0067121C">
        <w:rPr>
          <w:rFonts w:ascii="Garamond" w:eastAsia="Times New Roman" w:hAnsi="Garamond" w:cs="Tahoma"/>
          <w:b/>
          <w:sz w:val="24"/>
          <w:szCs w:val="24"/>
          <w:lang w:val="ro-RO" w:eastAsia="en-GB"/>
        </w:rPr>
        <w:t>.1</w:t>
      </w:r>
      <w:r w:rsidR="00B50F3A">
        <w:rPr>
          <w:rFonts w:ascii="Garamond" w:eastAsia="Times New Roman" w:hAnsi="Garamond" w:cs="Tahoma"/>
          <w:b/>
          <w:sz w:val="24"/>
          <w:szCs w:val="24"/>
          <w:lang w:val="ro-RO" w:eastAsia="en-GB"/>
        </w:rPr>
        <w:t>0</w:t>
      </w:r>
      <w:r w:rsidRPr="0067121C">
        <w:rPr>
          <w:rFonts w:ascii="Garamond" w:eastAsia="Times New Roman" w:hAnsi="Garamond" w:cs="Tahoma"/>
          <w:b/>
          <w:sz w:val="24"/>
          <w:szCs w:val="24"/>
          <w:lang w:val="ro-RO" w:eastAsia="en-GB"/>
        </w:rPr>
        <w:t>.2020 proba selec</w:t>
      </w:r>
      <w:r w:rsidRPr="0067121C">
        <w:rPr>
          <w:rFonts w:ascii="Times New Roman" w:eastAsia="Times New Roman" w:hAnsi="Times New Roman" w:cs="Times New Roman"/>
          <w:b/>
          <w:sz w:val="24"/>
          <w:szCs w:val="24"/>
          <w:lang w:val="ro-RO" w:eastAsia="en-GB"/>
        </w:rPr>
        <w:t>ț</w:t>
      </w:r>
      <w:r w:rsidRPr="0067121C">
        <w:rPr>
          <w:rFonts w:ascii="Garamond" w:eastAsia="Times New Roman" w:hAnsi="Garamond" w:cs="Tahoma"/>
          <w:b/>
          <w:sz w:val="24"/>
          <w:szCs w:val="24"/>
          <w:lang w:val="ro-RO" w:eastAsia="en-GB"/>
        </w:rPr>
        <w:t>iei dosarelor de participare la concurs;</w:t>
      </w:r>
    </w:p>
    <w:p w:rsidR="0067121C" w:rsidRPr="0067121C" w:rsidRDefault="0067121C" w:rsidP="0067121C">
      <w:pPr>
        <w:numPr>
          <w:ilvl w:val="0"/>
          <w:numId w:val="1"/>
        </w:numPr>
        <w:suppressAutoHyphens/>
        <w:spacing w:after="0" w:line="240" w:lineRule="auto"/>
        <w:ind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în data de </w:t>
      </w:r>
      <w:r w:rsidR="00B50F3A">
        <w:rPr>
          <w:rFonts w:ascii="Garamond" w:eastAsia="Times New Roman" w:hAnsi="Garamond" w:cs="Tahoma"/>
          <w:b/>
          <w:sz w:val="24"/>
          <w:szCs w:val="24"/>
          <w:u w:val="single"/>
          <w:lang w:val="ro-RO" w:eastAsia="en-GB"/>
        </w:rPr>
        <w:t>26</w:t>
      </w:r>
      <w:r w:rsidRPr="0067121C">
        <w:rPr>
          <w:rFonts w:ascii="Garamond" w:eastAsia="Times New Roman" w:hAnsi="Garamond" w:cs="Tahoma"/>
          <w:b/>
          <w:sz w:val="24"/>
          <w:szCs w:val="24"/>
          <w:u w:val="single"/>
          <w:lang w:val="ro-RO" w:eastAsia="en-GB"/>
        </w:rPr>
        <w:t>.1</w:t>
      </w:r>
      <w:r w:rsidR="00B50F3A">
        <w:rPr>
          <w:rFonts w:ascii="Garamond" w:eastAsia="Times New Roman" w:hAnsi="Garamond" w:cs="Tahoma"/>
          <w:b/>
          <w:sz w:val="24"/>
          <w:szCs w:val="24"/>
          <w:u w:val="single"/>
          <w:lang w:val="ro-RO" w:eastAsia="en-GB"/>
        </w:rPr>
        <w:t>0.2021</w:t>
      </w:r>
      <w:r w:rsidRPr="0067121C">
        <w:rPr>
          <w:rFonts w:ascii="Garamond" w:eastAsia="Times New Roman" w:hAnsi="Garamond" w:cs="Tahoma"/>
          <w:sz w:val="24"/>
          <w:szCs w:val="24"/>
          <w:u w:val="single"/>
          <w:lang w:val="ro-RO" w:eastAsia="en-GB"/>
        </w:rPr>
        <w:t>,</w:t>
      </w:r>
      <w:r w:rsidRPr="0067121C">
        <w:rPr>
          <w:rFonts w:ascii="Garamond" w:eastAsia="Times New Roman" w:hAnsi="Garamond" w:cs="Tahoma"/>
          <w:sz w:val="24"/>
          <w:szCs w:val="24"/>
          <w:lang w:val="ro-RO" w:eastAsia="en-GB"/>
        </w:rPr>
        <w:t xml:space="preserve"> </w:t>
      </w:r>
      <w:r w:rsidRPr="0067121C">
        <w:rPr>
          <w:rFonts w:ascii="Garamond" w:eastAsia="Times New Roman" w:hAnsi="Garamond" w:cs="Tahoma"/>
          <w:b/>
          <w:sz w:val="24"/>
          <w:szCs w:val="24"/>
          <w:lang w:val="ro-RO" w:eastAsia="en-GB"/>
        </w:rPr>
        <w:t>ora 10.00</w:t>
      </w:r>
      <w:r w:rsidRPr="0067121C">
        <w:rPr>
          <w:rFonts w:ascii="Garamond" w:eastAsia="Times New Roman" w:hAnsi="Garamond" w:cs="Tahoma"/>
          <w:sz w:val="24"/>
          <w:szCs w:val="24"/>
          <w:lang w:val="ro-RO" w:eastAsia="en-GB"/>
        </w:rPr>
        <w:t xml:space="preserve">  - </w:t>
      </w:r>
      <w:r w:rsidRPr="0067121C">
        <w:rPr>
          <w:rFonts w:ascii="Garamond" w:eastAsia="Times New Roman" w:hAnsi="Garamond" w:cs="Tahoma"/>
          <w:b/>
          <w:sz w:val="24"/>
          <w:szCs w:val="24"/>
          <w:lang w:val="ro-RO" w:eastAsia="en-GB"/>
        </w:rPr>
        <w:t>proba scrisă;</w:t>
      </w:r>
    </w:p>
    <w:p w:rsidR="00DE274B" w:rsidRDefault="0067121C" w:rsidP="0067121C">
      <w:pPr>
        <w:numPr>
          <w:ilvl w:val="0"/>
          <w:numId w:val="1"/>
        </w:numPr>
        <w:suppressAutoHyphens/>
        <w:spacing w:after="0" w:line="240" w:lineRule="auto"/>
        <w:ind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data </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 xml:space="preserve">i ora pentru </w:t>
      </w:r>
      <w:r w:rsidRPr="0067121C">
        <w:rPr>
          <w:rFonts w:ascii="Garamond" w:eastAsia="Times New Roman" w:hAnsi="Garamond" w:cs="Tahoma"/>
          <w:b/>
          <w:sz w:val="24"/>
          <w:szCs w:val="24"/>
          <w:lang w:val="ro-RO" w:eastAsia="en-GB"/>
        </w:rPr>
        <w:t xml:space="preserve">proba interviu – </w:t>
      </w:r>
      <w:r w:rsidRPr="0067121C">
        <w:rPr>
          <w:rFonts w:ascii="Garamond" w:eastAsia="Times New Roman" w:hAnsi="Garamond" w:cs="Tahoma"/>
          <w:sz w:val="24"/>
          <w:szCs w:val="24"/>
          <w:lang w:val="ro-RO" w:eastAsia="en-GB"/>
        </w:rPr>
        <w:t>se vor stabili în termenul legal de 4 zile lucrătoare</w:t>
      </w:r>
      <w:r w:rsidRPr="0067121C">
        <w:rPr>
          <w:rFonts w:ascii="Garamond" w:eastAsia="Times New Roman" w:hAnsi="Garamond" w:cs="Tahoma"/>
          <w:b/>
          <w:sz w:val="24"/>
          <w:szCs w:val="24"/>
          <w:lang w:val="ro-RO" w:eastAsia="en-GB"/>
        </w:rPr>
        <w:t xml:space="preserve"> </w:t>
      </w:r>
      <w:r w:rsidRPr="0067121C">
        <w:rPr>
          <w:rFonts w:ascii="Garamond" w:eastAsia="Times New Roman" w:hAnsi="Garamond" w:cs="Tahoma"/>
          <w:sz w:val="24"/>
          <w:szCs w:val="24"/>
          <w:lang w:val="ro-RO" w:eastAsia="en-GB"/>
        </w:rPr>
        <w:t>de la data sus</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 xml:space="preserve">inerii </w:t>
      </w:r>
    </w:p>
    <w:p w:rsidR="0067121C" w:rsidRPr="0067121C" w:rsidRDefault="0067121C" w:rsidP="00DE274B">
      <w:pPr>
        <w:suppressAutoHyphens/>
        <w:spacing w:after="0" w:line="240" w:lineRule="auto"/>
        <w:ind w:left="72"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probei scrise </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i se va afi</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a odat</w:t>
      </w:r>
      <w:r w:rsidRPr="0067121C">
        <w:rPr>
          <w:rFonts w:ascii="Garamond" w:eastAsia="Times New Roman" w:hAnsi="Garamond" w:cs="Garamond"/>
          <w:sz w:val="24"/>
          <w:szCs w:val="24"/>
          <w:lang w:val="ro-RO" w:eastAsia="en-GB"/>
        </w:rPr>
        <w:t>ă</w:t>
      </w:r>
      <w:r w:rsidRPr="0067121C">
        <w:rPr>
          <w:rFonts w:ascii="Garamond" w:eastAsia="Times New Roman" w:hAnsi="Garamond" w:cs="Tahoma"/>
          <w:sz w:val="24"/>
          <w:szCs w:val="24"/>
          <w:lang w:val="ro-RO" w:eastAsia="en-GB"/>
        </w:rPr>
        <w:t xml:space="preserve"> cu rezultatele acesteia.</w:t>
      </w:r>
    </w:p>
    <w:p w:rsidR="0067121C" w:rsidRPr="0067121C" w:rsidRDefault="0067121C" w:rsidP="0067121C">
      <w:pPr>
        <w:spacing w:after="0" w:line="240" w:lineRule="auto"/>
        <w:ind w:left="72" w:right="-648"/>
        <w:jc w:val="both"/>
        <w:rPr>
          <w:rFonts w:ascii="Garamond" w:eastAsia="Times New Roman" w:hAnsi="Garamond" w:cs="Tahoma"/>
          <w:b/>
          <w:sz w:val="24"/>
          <w:szCs w:val="24"/>
          <w:u w:val="single"/>
          <w:lang w:val="it-IT" w:eastAsia="en-GB"/>
        </w:rPr>
      </w:pPr>
      <w:r w:rsidRPr="0067121C">
        <w:rPr>
          <w:rFonts w:ascii="Garamond" w:eastAsia="Times New Roman" w:hAnsi="Garamond" w:cs="Tahoma"/>
          <w:b/>
          <w:sz w:val="24"/>
          <w:szCs w:val="24"/>
          <w:lang w:val="it-IT" w:eastAsia="en-GB"/>
        </w:rPr>
        <w:t>Se pot prezenta la următoarea etapă numai candidaţii declaraţi admişi la etapa precedentă.</w:t>
      </w:r>
    </w:p>
    <w:p w:rsidR="0067121C" w:rsidRPr="0067121C" w:rsidRDefault="0067121C" w:rsidP="0067121C">
      <w:pPr>
        <w:numPr>
          <w:ilvl w:val="0"/>
          <w:numId w:val="2"/>
        </w:numPr>
        <w:suppressAutoHyphens/>
        <w:ind w:right="-648"/>
        <w:contextualSpacing/>
        <w:jc w:val="both"/>
        <w:rPr>
          <w:rFonts w:ascii="Garamond" w:eastAsia="Times New Roman" w:hAnsi="Garamond" w:cs="Tahoma"/>
          <w:sz w:val="24"/>
          <w:szCs w:val="24"/>
          <w:u w:val="single"/>
          <w:lang w:val="en-GB" w:eastAsia="en-GB"/>
        </w:rPr>
      </w:pPr>
      <w:r w:rsidRPr="0067121C">
        <w:rPr>
          <w:rFonts w:ascii="Garamond" w:eastAsia="Times New Roman" w:hAnsi="Garamond" w:cs="Tahoma"/>
          <w:b/>
          <w:bCs/>
          <w:iCs/>
          <w:sz w:val="24"/>
          <w:szCs w:val="24"/>
          <w:u w:val="single"/>
          <w:lang w:val="en-GB" w:eastAsia="en-GB"/>
        </w:rPr>
        <w:t>Condiţiile generale de participare la concurs:</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en-GB" w:eastAsia="en-GB"/>
        </w:rPr>
      </w:pPr>
      <w:r w:rsidRPr="0067121C">
        <w:rPr>
          <w:rFonts w:ascii="Garamond" w:eastAsia="Times New Roman" w:hAnsi="Garamond" w:cs="Tahoma"/>
          <w:sz w:val="24"/>
          <w:szCs w:val="24"/>
          <w:lang w:val="en-GB" w:eastAsia="en-GB"/>
        </w:rPr>
        <w:t xml:space="preserve">a) are cetăţenia română, cetăţenia altor state membre ale Uniunii Europene sau a statelor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en-GB" w:eastAsia="en-GB"/>
        </w:rPr>
      </w:pPr>
      <w:r w:rsidRPr="0067121C">
        <w:rPr>
          <w:rFonts w:ascii="Garamond" w:eastAsia="Times New Roman" w:hAnsi="Garamond" w:cs="Tahoma"/>
          <w:sz w:val="24"/>
          <w:szCs w:val="24"/>
          <w:lang w:val="en-GB" w:eastAsia="en-GB"/>
        </w:rPr>
        <w:t xml:space="preserve">aparţinând Spaţiului Economic European şi domiciliul în România;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en-GB" w:eastAsia="en-GB"/>
        </w:rPr>
        <w:t xml:space="preserve">b) cunoaşte  limba română, scris şi vorbit;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fr-FR" w:eastAsia="en-GB"/>
        </w:rPr>
      </w:pPr>
      <w:r w:rsidRPr="0067121C">
        <w:rPr>
          <w:rFonts w:ascii="Garamond" w:eastAsia="Times New Roman" w:hAnsi="Garamond" w:cs="Tahoma"/>
          <w:sz w:val="24"/>
          <w:szCs w:val="24"/>
          <w:lang w:val="it-IT" w:eastAsia="en-GB"/>
        </w:rPr>
        <w:t xml:space="preserve">c) are  vârsta minimă de angajare reglementată de prevederile legale;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fr-FR" w:eastAsia="en-GB"/>
        </w:rPr>
        <w:t xml:space="preserve">d) are  capacitate deplină de exerciţiu;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it-IT" w:eastAsia="en-GB"/>
        </w:rPr>
        <w:t xml:space="preserve">e) are  o stare de sănătate corespunzătoare postului pentru care candidează, atestată pe baza adeverinţei medicale eliberate de medicul de familie sau de unităţile sanitare abilitate;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it-IT" w:eastAsia="en-GB"/>
        </w:rPr>
        <w:t>f) îndeplineşte condiţiile de studii şi, după caz, de vechime sau alte condi</w:t>
      </w:r>
      <w:r w:rsidRPr="0067121C">
        <w:rPr>
          <w:rFonts w:ascii="Times New Roman" w:eastAsia="Times New Roman" w:hAnsi="Times New Roman" w:cs="Times New Roman"/>
          <w:sz w:val="24"/>
          <w:szCs w:val="24"/>
          <w:lang w:val="it-IT" w:eastAsia="en-GB"/>
        </w:rPr>
        <w:t>ț</w:t>
      </w:r>
      <w:r w:rsidRPr="0067121C">
        <w:rPr>
          <w:rFonts w:ascii="Garamond" w:eastAsia="Times New Roman" w:hAnsi="Garamond" w:cs="Tahoma"/>
          <w:sz w:val="24"/>
          <w:szCs w:val="24"/>
          <w:lang w:val="it-IT" w:eastAsia="en-GB"/>
        </w:rPr>
        <w:t xml:space="preserve">ii potrivit cerinţelor postului scos la concurs; </w:t>
      </w:r>
    </w:p>
    <w:p w:rsidR="0067121C" w:rsidRPr="0067121C" w:rsidRDefault="0067121C" w:rsidP="0067121C">
      <w:pPr>
        <w:suppressAutoHyphens/>
        <w:spacing w:after="0" w:line="240" w:lineRule="auto"/>
        <w:ind w:right="26"/>
        <w:jc w:val="both"/>
        <w:rPr>
          <w:rFonts w:ascii="Garamond" w:eastAsia="Times New Roman" w:hAnsi="Garamond" w:cs="Tahoma"/>
          <w:b/>
          <w:bCs/>
          <w:iCs/>
          <w:sz w:val="24"/>
          <w:szCs w:val="24"/>
          <w:lang w:val="it-IT" w:eastAsia="en-GB"/>
        </w:rPr>
      </w:pPr>
      <w:r w:rsidRPr="0067121C">
        <w:rPr>
          <w:rFonts w:ascii="Garamond" w:eastAsia="Times New Roman" w:hAnsi="Garamond" w:cs="Tahoma"/>
          <w:sz w:val="24"/>
          <w:szCs w:val="24"/>
          <w:lang w:val="it-IT" w:eastAsia="en-GB"/>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67121C" w:rsidRPr="0067121C" w:rsidRDefault="0067121C" w:rsidP="0067121C">
      <w:pPr>
        <w:suppressAutoHyphens/>
        <w:spacing w:after="0" w:line="240" w:lineRule="auto"/>
        <w:ind w:right="-648"/>
        <w:jc w:val="both"/>
        <w:rPr>
          <w:rFonts w:ascii="Garamond" w:eastAsia="Times New Roman" w:hAnsi="Garamond" w:cs="Tahoma"/>
          <w:b/>
          <w:bCs/>
          <w:iCs/>
          <w:sz w:val="24"/>
          <w:szCs w:val="24"/>
          <w:lang w:val="it-IT" w:eastAsia="en-GB"/>
        </w:rPr>
      </w:pPr>
    </w:p>
    <w:p w:rsidR="0067121C" w:rsidRPr="0067121C" w:rsidRDefault="0067121C" w:rsidP="0067121C">
      <w:pPr>
        <w:numPr>
          <w:ilvl w:val="0"/>
          <w:numId w:val="2"/>
        </w:numPr>
        <w:suppressAutoHyphens/>
        <w:spacing w:after="0" w:line="240" w:lineRule="auto"/>
        <w:ind w:right="-648"/>
        <w:contextualSpacing/>
        <w:jc w:val="both"/>
        <w:rPr>
          <w:rFonts w:ascii="Garamond" w:eastAsia="Times New Roman" w:hAnsi="Garamond" w:cs="Tahoma"/>
          <w:b/>
          <w:sz w:val="24"/>
          <w:szCs w:val="24"/>
          <w:u w:val="single"/>
          <w:lang w:val="it-IT" w:eastAsia="en-GB"/>
        </w:rPr>
      </w:pPr>
      <w:r w:rsidRPr="0067121C">
        <w:rPr>
          <w:rFonts w:ascii="Garamond" w:eastAsia="Times New Roman" w:hAnsi="Garamond" w:cs="Tahoma"/>
          <w:b/>
          <w:bCs/>
          <w:iCs/>
          <w:sz w:val="24"/>
          <w:szCs w:val="24"/>
          <w:u w:val="single"/>
          <w:lang w:val="it-IT" w:eastAsia="en-GB"/>
        </w:rPr>
        <w:t>Condiţii specifice de participare la concurs:</w:t>
      </w:r>
    </w:p>
    <w:p w:rsidR="0067121C" w:rsidRPr="0067121C" w:rsidRDefault="00B50F3A" w:rsidP="0067121C">
      <w:pPr>
        <w:numPr>
          <w:ilvl w:val="0"/>
          <w:numId w:val="3"/>
        </w:numPr>
        <w:suppressAutoHyphens/>
        <w:spacing w:after="0" w:line="240" w:lineRule="auto"/>
        <w:ind w:firstLine="54"/>
        <w:contextualSpacing/>
        <w:jc w:val="both"/>
        <w:rPr>
          <w:rFonts w:ascii="Garamond" w:eastAsia="Times New Roman" w:hAnsi="Garamond" w:cs="Calibri"/>
          <w:b/>
          <w:color w:val="000000"/>
          <w:sz w:val="24"/>
          <w:szCs w:val="24"/>
          <w:lang w:val="ro-RO" w:eastAsia="en-GB"/>
        </w:rPr>
      </w:pPr>
      <w:r>
        <w:rPr>
          <w:rFonts w:ascii="Times New Roman" w:eastAsia="Calibri" w:hAnsi="Times New Roman" w:cs="Times New Roman"/>
          <w:lang w:val="ro-RO"/>
        </w:rPr>
        <w:t>studii medii –liceale, cu diploma de absolvire</w:t>
      </w:r>
      <w:r w:rsidR="0067121C" w:rsidRPr="0067121C">
        <w:rPr>
          <w:rFonts w:ascii="Times New Roman" w:eastAsia="Calibri" w:hAnsi="Times New Roman" w:cs="Times New Roman"/>
          <w:lang w:val="ro-RO"/>
        </w:rPr>
        <w:t xml:space="preserve">, </w:t>
      </w:r>
    </w:p>
    <w:p w:rsidR="0067121C" w:rsidRPr="0067121C" w:rsidRDefault="00B50F3A" w:rsidP="0067121C">
      <w:pPr>
        <w:numPr>
          <w:ilvl w:val="0"/>
          <w:numId w:val="3"/>
        </w:numPr>
        <w:suppressAutoHyphens/>
        <w:spacing w:after="0" w:line="240" w:lineRule="auto"/>
        <w:ind w:firstLine="54"/>
        <w:contextualSpacing/>
        <w:jc w:val="both"/>
        <w:rPr>
          <w:rFonts w:ascii="Garamond" w:eastAsia="Times New Roman" w:hAnsi="Garamond" w:cs="Calibri"/>
          <w:b/>
          <w:color w:val="000000"/>
          <w:sz w:val="24"/>
          <w:szCs w:val="24"/>
          <w:lang w:val="ro-RO" w:eastAsia="en-GB"/>
        </w:rPr>
      </w:pPr>
      <w:r>
        <w:rPr>
          <w:rFonts w:ascii="Times New Roman" w:eastAsia="Calibri" w:hAnsi="Times New Roman" w:cs="Times New Roman"/>
          <w:lang w:val="ro-RO"/>
        </w:rPr>
        <w:t>cunostinte de operare PC</w:t>
      </w:r>
      <w:r w:rsidR="0067121C" w:rsidRPr="0067121C">
        <w:rPr>
          <w:rFonts w:ascii="Times New Roman" w:eastAsia="Calibri" w:hAnsi="Times New Roman" w:cs="Times New Roman"/>
          <w:lang w:val="ro-RO"/>
        </w:rPr>
        <w:t xml:space="preserve">; </w:t>
      </w:r>
    </w:p>
    <w:p w:rsidR="0067121C" w:rsidRPr="0067121C" w:rsidRDefault="0067121C" w:rsidP="0067121C">
      <w:pPr>
        <w:suppressAutoHyphens/>
        <w:spacing w:after="0" w:line="240" w:lineRule="auto"/>
        <w:jc w:val="both"/>
        <w:rPr>
          <w:rFonts w:ascii="Garamond" w:eastAsia="Times New Roman" w:hAnsi="Garamond" w:cs="Tahoma"/>
          <w:b/>
          <w:sz w:val="24"/>
          <w:szCs w:val="24"/>
          <w:u w:val="single"/>
          <w:lang w:val="ro-RO" w:eastAsia="en-GB"/>
        </w:rPr>
      </w:pPr>
      <w:r w:rsidRPr="0067121C">
        <w:rPr>
          <w:rFonts w:ascii="Garamond" w:eastAsia="Times New Roman" w:hAnsi="Garamond" w:cs="Tahoma"/>
          <w:b/>
          <w:sz w:val="24"/>
          <w:szCs w:val="24"/>
          <w:u w:val="single"/>
          <w:lang w:val="ro-RO" w:eastAsia="en-GB"/>
        </w:rPr>
        <w:t>Concursul va consta în sus</w:t>
      </w:r>
      <w:r w:rsidRPr="0067121C">
        <w:rPr>
          <w:rFonts w:ascii="Times New Roman" w:eastAsia="Times New Roman" w:hAnsi="Times New Roman" w:cs="Times New Roman"/>
          <w:b/>
          <w:sz w:val="24"/>
          <w:szCs w:val="24"/>
          <w:u w:val="single"/>
          <w:lang w:val="ro-RO" w:eastAsia="en-GB"/>
        </w:rPr>
        <w:t>ț</w:t>
      </w:r>
      <w:r w:rsidRPr="0067121C">
        <w:rPr>
          <w:rFonts w:ascii="Garamond" w:eastAsia="Times New Roman" w:hAnsi="Garamond" w:cs="Tahoma"/>
          <w:b/>
          <w:sz w:val="24"/>
          <w:szCs w:val="24"/>
          <w:u w:val="single"/>
          <w:lang w:val="ro-RO" w:eastAsia="en-GB"/>
        </w:rPr>
        <w:t xml:space="preserve">inerea unei probe scrise </w:t>
      </w:r>
      <w:r w:rsidRPr="0067121C">
        <w:rPr>
          <w:rFonts w:ascii="Times New Roman" w:eastAsia="Times New Roman" w:hAnsi="Times New Roman" w:cs="Times New Roman"/>
          <w:b/>
          <w:sz w:val="24"/>
          <w:szCs w:val="24"/>
          <w:u w:val="single"/>
          <w:lang w:val="ro-RO" w:eastAsia="en-GB"/>
        </w:rPr>
        <w:t>ș</w:t>
      </w:r>
      <w:r w:rsidRPr="0067121C">
        <w:rPr>
          <w:rFonts w:ascii="Garamond" w:eastAsia="Times New Roman" w:hAnsi="Garamond" w:cs="Tahoma"/>
          <w:b/>
          <w:sz w:val="24"/>
          <w:szCs w:val="24"/>
          <w:u w:val="single"/>
          <w:lang w:val="ro-RO" w:eastAsia="en-GB"/>
        </w:rPr>
        <w:t>i interviu.</w:t>
      </w:r>
    </w:p>
    <w:p w:rsidR="0067121C" w:rsidRPr="0067121C" w:rsidRDefault="0067121C" w:rsidP="0067121C">
      <w:pPr>
        <w:suppressAutoHyphens/>
        <w:spacing w:after="0" w:line="240" w:lineRule="auto"/>
        <w:ind w:left="720" w:right="-648"/>
        <w:contextualSpacing/>
        <w:jc w:val="both"/>
        <w:rPr>
          <w:rFonts w:ascii="Garamond" w:eastAsia="Times New Roman" w:hAnsi="Garamond" w:cs="Tahoma"/>
          <w:b/>
          <w:sz w:val="24"/>
          <w:szCs w:val="24"/>
          <w:lang w:val="ro-RO" w:eastAsia="en-GB"/>
        </w:rPr>
      </w:pPr>
    </w:p>
    <w:p w:rsidR="0067121C" w:rsidRDefault="00B50F3A" w:rsidP="0067121C">
      <w:pPr>
        <w:numPr>
          <w:ilvl w:val="0"/>
          <w:numId w:val="2"/>
        </w:numPr>
        <w:suppressAutoHyphens/>
        <w:spacing w:after="0" w:line="240" w:lineRule="auto"/>
        <w:ind w:right="-648"/>
        <w:contextualSpacing/>
        <w:jc w:val="both"/>
        <w:rPr>
          <w:rFonts w:ascii="Garamond" w:eastAsia="Times New Roman" w:hAnsi="Garamond" w:cs="Tahoma"/>
          <w:b/>
          <w:sz w:val="24"/>
          <w:szCs w:val="24"/>
          <w:lang w:val="ro-RO" w:eastAsia="en-GB"/>
        </w:rPr>
      </w:pPr>
      <w:r>
        <w:rPr>
          <w:rFonts w:ascii="Garamond" w:eastAsia="Times New Roman" w:hAnsi="Garamond" w:cs="Tahoma"/>
          <w:b/>
          <w:sz w:val="24"/>
          <w:szCs w:val="24"/>
          <w:lang w:val="ro-RO" w:eastAsia="en-GB"/>
        </w:rPr>
        <w:t>Atributiile postului de arhivar</w:t>
      </w:r>
      <w:r w:rsidR="0067121C" w:rsidRPr="0067121C">
        <w:rPr>
          <w:rFonts w:ascii="Garamond" w:eastAsia="Times New Roman" w:hAnsi="Garamond" w:cs="Tahoma"/>
          <w:b/>
          <w:sz w:val="24"/>
          <w:szCs w:val="24"/>
          <w:lang w:val="ro-RO" w:eastAsia="en-GB"/>
        </w:rPr>
        <w:t xml:space="preserve">: </w:t>
      </w:r>
    </w:p>
    <w:p w:rsidR="00B50F3A" w:rsidRDefault="00B50F3A" w:rsidP="00B50F3A">
      <w:pPr>
        <w:suppressAutoHyphens/>
        <w:spacing w:after="0" w:line="240" w:lineRule="auto"/>
        <w:ind w:right="-648"/>
        <w:contextualSpacing/>
        <w:jc w:val="both"/>
        <w:rPr>
          <w:rFonts w:ascii="Garamond" w:eastAsia="Times New Roman" w:hAnsi="Garamond" w:cs="Tahoma"/>
          <w:b/>
          <w:sz w:val="24"/>
          <w:szCs w:val="24"/>
          <w:lang w:val="ro-RO" w:eastAsia="en-GB"/>
        </w:rPr>
      </w:pP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Arial" w:eastAsia="Times New Roman" w:hAnsi="Arial" w:cs="Arial"/>
          <w:color w:val="000000"/>
          <w:sz w:val="24"/>
          <w:szCs w:val="24"/>
          <w:lang w:val="ro-RO" w:eastAsia="ro-RO"/>
        </w:rPr>
        <w:t xml:space="preserve">    </w:t>
      </w:r>
      <w:r w:rsidRPr="0009658F">
        <w:rPr>
          <w:rFonts w:ascii="Garamond" w:eastAsia="Times New Roman" w:hAnsi="Garamond" w:cs="Arial"/>
          <w:color w:val="000000"/>
          <w:sz w:val="24"/>
          <w:szCs w:val="24"/>
          <w:lang w:val="ro-RO" w:eastAsia="ro-RO"/>
        </w:rPr>
        <w:t>sa asigure prelucrarea colectiilor de documente</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asigure accesul optim al utilizatorului la documentele arhivate in conformitate cu legislatia in vigoare</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asigure conservarea informatiilor si arhivarea acestora</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stabileasca valoarea istorica si practica a documentelor</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elaboreze instrumentele de lucru pentru pastrarea in siguranta a inregistrarilor si documentelor de valoare</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asigure constituirea si administrarea arhivei conform criteriilor stabilite in nomenclator</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lastRenderedPageBreak/>
        <w:t xml:space="preserve">    sa asigure corecta </w:t>
      </w:r>
      <w:r w:rsidRPr="0009658F">
        <w:rPr>
          <w:rFonts w:ascii="Cambria" w:eastAsia="Times New Roman" w:hAnsi="Cambria" w:cs="Cambria"/>
          <w:color w:val="000000"/>
          <w:sz w:val="24"/>
          <w:szCs w:val="24"/>
          <w:lang w:val="ro-RO" w:eastAsia="ro-RO"/>
        </w:rPr>
        <w:t>ȋ</w:t>
      </w:r>
      <w:r w:rsidRPr="0009658F">
        <w:rPr>
          <w:rFonts w:ascii="Garamond" w:eastAsia="Times New Roman" w:hAnsi="Garamond" w:cs="Arial"/>
          <w:color w:val="000000"/>
          <w:sz w:val="24"/>
          <w:szCs w:val="24"/>
          <w:lang w:val="ro-RO" w:eastAsia="ro-RO"/>
        </w:rPr>
        <w:t>ntocmire a documentelor care asigura gestionarea documentelor si a informatiilor arhivate</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verifice existenta si valabilitatea documentelor necesare;</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raspunda la toate solicitarile venite din partea administratorului pentru indeplinirea unor sarcini conforme fisei postului;</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fie cinstit, loial si disciplinat, dand dovada in toate imprejurarile de o atitudine civilizata si corecta fata de toate persoanele cu care vine in contact;</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respecte cu strictete regulile de protectie a muncii si P.S.I. din obiectivul unde desfasoara serviciul;</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acorde ajutor, atat cat este rational posibil, oricarui alt salariat, aflat intr-o situatie de pericol;</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sa-si insuseasca si sa respecte normele si instructiunile de protectie a muncii si masurile de aplicare a acestora;</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aduca la cunostinta de indata administratorului accidentele de munca suferite de propria persoana sau de alti angajati;</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coopereze cu persoanele cu atributii specifice in domeniul securitatii si sanatatii in munca, atat timp cat este necesar, pentru realizarea oricarei sarcini sau cerinte impuse de autoritate competenta pentru prevenirea accidentelor si bolilor profesionale;</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refuze intemeiat executarea unei sarcini de munca daca aceasta ar pune in pericol de accidentare sau imbolnavire profesionala persoana sa sau a celorlalti colegi.</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informeze de indata administratorul despre orice deficienta constatata sau eveniment petrecut;</w:t>
      </w:r>
    </w:p>
    <w:p w:rsidR="0009658F" w:rsidRPr="0009658F" w:rsidRDefault="0009658F" w:rsidP="0009658F">
      <w:pPr>
        <w:numPr>
          <w:ilvl w:val="0"/>
          <w:numId w:val="12"/>
        </w:numPr>
        <w:shd w:val="clear" w:color="auto" w:fill="FFFFFF"/>
        <w:spacing w:after="0" w:line="240" w:lineRule="auto"/>
        <w:ind w:left="300"/>
        <w:rPr>
          <w:rFonts w:ascii="Garamond" w:eastAsia="Times New Roman" w:hAnsi="Garamond" w:cs="Arial"/>
          <w:color w:val="000000"/>
          <w:sz w:val="24"/>
          <w:szCs w:val="24"/>
          <w:lang w:val="ro-RO" w:eastAsia="ro-RO"/>
        </w:rPr>
      </w:pPr>
      <w:r w:rsidRPr="0009658F">
        <w:rPr>
          <w:rFonts w:ascii="Garamond" w:eastAsia="Times New Roman" w:hAnsi="Garamond" w:cs="Arial"/>
          <w:color w:val="000000"/>
          <w:sz w:val="24"/>
          <w:szCs w:val="24"/>
          <w:lang w:val="ro-RO" w:eastAsia="ro-RO"/>
        </w:rPr>
        <w:t>    sa execute alte activitati in legatura cu indeplinirea sarcinilor de serviciu precizate de persoanele care au acest drept</w:t>
      </w:r>
    </w:p>
    <w:p w:rsidR="00B50F3A" w:rsidRPr="0009658F" w:rsidRDefault="00B50F3A" w:rsidP="00B50F3A">
      <w:pPr>
        <w:suppressAutoHyphens/>
        <w:spacing w:after="0" w:line="240" w:lineRule="auto"/>
        <w:ind w:right="-648"/>
        <w:contextualSpacing/>
        <w:jc w:val="both"/>
        <w:rPr>
          <w:rFonts w:ascii="Garamond" w:eastAsia="Times New Roman" w:hAnsi="Garamond" w:cs="Tahoma"/>
          <w:b/>
          <w:sz w:val="24"/>
          <w:szCs w:val="24"/>
          <w:lang w:val="ro-RO" w:eastAsia="en-GB"/>
        </w:rPr>
      </w:pPr>
    </w:p>
    <w:p w:rsidR="00B50F3A" w:rsidRPr="0067121C" w:rsidRDefault="00B50F3A" w:rsidP="00B50F3A">
      <w:pPr>
        <w:suppressAutoHyphens/>
        <w:spacing w:after="0" w:line="240" w:lineRule="auto"/>
        <w:ind w:right="-648"/>
        <w:contextualSpacing/>
        <w:jc w:val="both"/>
        <w:rPr>
          <w:rFonts w:ascii="Garamond" w:eastAsia="Times New Roman" w:hAnsi="Garamond" w:cs="Tahoma"/>
          <w:b/>
          <w:sz w:val="24"/>
          <w:szCs w:val="24"/>
          <w:lang w:val="ro-RO" w:eastAsia="en-GB"/>
        </w:rPr>
      </w:pPr>
    </w:p>
    <w:p w:rsidR="0067121C" w:rsidRDefault="0067121C" w:rsidP="00AD14A6">
      <w:pPr>
        <w:suppressAutoHyphens/>
        <w:spacing w:after="0" w:line="240" w:lineRule="auto"/>
        <w:ind w:right="-648"/>
        <w:jc w:val="both"/>
        <w:rPr>
          <w:rFonts w:ascii="Garamond" w:eastAsia="Calibri" w:hAnsi="Garamond" w:cs="Times New Roman"/>
          <w:b/>
          <w:sz w:val="24"/>
          <w:szCs w:val="24"/>
          <w:lang w:val="ro-RO"/>
        </w:rPr>
      </w:pPr>
      <w:r w:rsidRPr="0067121C">
        <w:rPr>
          <w:rFonts w:ascii="Garamond" w:eastAsia="Times New Roman" w:hAnsi="Garamond" w:cs="Tahoma"/>
          <w:b/>
          <w:sz w:val="24"/>
          <w:szCs w:val="24"/>
          <w:lang w:val="ro-RO" w:eastAsia="en-GB"/>
        </w:rPr>
        <w:t xml:space="preserve">V </w:t>
      </w:r>
      <w:r w:rsidRPr="0067121C">
        <w:rPr>
          <w:rFonts w:ascii="Garamond" w:eastAsia="Calibri" w:hAnsi="Garamond" w:cs="Times New Roman"/>
          <w:b/>
          <w:sz w:val="24"/>
          <w:szCs w:val="24"/>
          <w:lang w:val="ro-RO"/>
        </w:rPr>
        <w:t>BIBLIOGRAFIE</w:t>
      </w:r>
    </w:p>
    <w:p w:rsidR="0009658F" w:rsidRDefault="0009658F" w:rsidP="00AD14A6">
      <w:pPr>
        <w:suppressAutoHyphens/>
        <w:spacing w:after="0" w:line="240" w:lineRule="auto"/>
        <w:ind w:right="-648"/>
        <w:jc w:val="both"/>
        <w:rPr>
          <w:rFonts w:ascii="Garamond" w:eastAsia="Calibri" w:hAnsi="Garamond" w:cs="Times New Roman"/>
          <w:b/>
          <w:sz w:val="24"/>
          <w:szCs w:val="24"/>
          <w:lang w:val="ro-RO"/>
        </w:rPr>
      </w:pPr>
    </w:p>
    <w:p w:rsidR="0009658F" w:rsidRPr="0009658F" w:rsidRDefault="0009658F" w:rsidP="0009658F">
      <w:pPr>
        <w:suppressAutoHyphens/>
        <w:spacing w:after="0" w:line="240" w:lineRule="auto"/>
        <w:ind w:right="-648"/>
        <w:jc w:val="both"/>
        <w:rPr>
          <w:rFonts w:ascii="Garamond" w:eastAsia="Calibri" w:hAnsi="Garamond" w:cs="Times New Roman"/>
          <w:sz w:val="24"/>
          <w:szCs w:val="24"/>
          <w:lang w:val="ro-RO"/>
        </w:rPr>
      </w:pPr>
      <w:r w:rsidRPr="0009658F">
        <w:rPr>
          <w:rFonts w:ascii="Garamond" w:eastAsia="Calibri" w:hAnsi="Garamond" w:cs="Times New Roman"/>
          <w:sz w:val="24"/>
          <w:szCs w:val="24"/>
          <w:lang w:val="ro-RO"/>
        </w:rPr>
        <w:t>Legea Arhivelor Na</w:t>
      </w:r>
      <w:r w:rsidRPr="0009658F">
        <w:rPr>
          <w:rFonts w:ascii="Cambria" w:eastAsia="Calibri" w:hAnsi="Cambria" w:cs="Cambria"/>
          <w:sz w:val="24"/>
          <w:szCs w:val="24"/>
          <w:lang w:val="ro-RO"/>
        </w:rPr>
        <w:t>ț</w:t>
      </w:r>
      <w:r w:rsidRPr="0009658F">
        <w:rPr>
          <w:rFonts w:ascii="Garamond" w:eastAsia="Calibri" w:hAnsi="Garamond" w:cs="Times New Roman"/>
          <w:sz w:val="24"/>
          <w:szCs w:val="24"/>
          <w:lang w:val="ro-RO"/>
        </w:rPr>
        <w:t>ionale nr. 16/1996, republicat</w:t>
      </w:r>
      <w:r w:rsidRPr="0009658F">
        <w:rPr>
          <w:rFonts w:ascii="Garamond" w:eastAsia="Calibri" w:hAnsi="Garamond" w:cs="Garamond"/>
          <w:sz w:val="24"/>
          <w:szCs w:val="24"/>
          <w:lang w:val="ro-RO"/>
        </w:rPr>
        <w:t>ă</w:t>
      </w:r>
      <w:r w:rsidRPr="0009658F">
        <w:rPr>
          <w:rFonts w:ascii="Garamond" w:eastAsia="Calibri" w:hAnsi="Garamond" w:cs="Times New Roman"/>
          <w:sz w:val="24"/>
          <w:szCs w:val="24"/>
          <w:lang w:val="ro-RO"/>
        </w:rPr>
        <w:t>;</w:t>
      </w:r>
    </w:p>
    <w:p w:rsidR="0009658F" w:rsidRPr="0009658F" w:rsidRDefault="0009658F" w:rsidP="0009658F">
      <w:pPr>
        <w:suppressAutoHyphens/>
        <w:spacing w:after="0" w:line="240" w:lineRule="auto"/>
        <w:ind w:right="-648"/>
        <w:jc w:val="both"/>
        <w:rPr>
          <w:rFonts w:ascii="Garamond" w:eastAsia="Calibri" w:hAnsi="Garamond" w:cs="Times New Roman"/>
          <w:sz w:val="24"/>
          <w:szCs w:val="24"/>
          <w:lang w:val="ro-RO"/>
        </w:rPr>
      </w:pPr>
      <w:r w:rsidRPr="0009658F">
        <w:rPr>
          <w:rFonts w:ascii="Garamond" w:eastAsia="Calibri" w:hAnsi="Garamond" w:cs="Times New Roman"/>
          <w:sz w:val="24"/>
          <w:szCs w:val="24"/>
          <w:lang w:val="ro-RO"/>
        </w:rPr>
        <w:t xml:space="preserve">Legea nr. 138/2013 pentru modificarea </w:t>
      </w:r>
      <w:r w:rsidRPr="0009658F">
        <w:rPr>
          <w:rFonts w:ascii="Cambria" w:eastAsia="Calibri" w:hAnsi="Cambria" w:cs="Cambria"/>
          <w:sz w:val="24"/>
          <w:szCs w:val="24"/>
          <w:lang w:val="ro-RO"/>
        </w:rPr>
        <w:t>ș</w:t>
      </w:r>
      <w:r w:rsidRPr="0009658F">
        <w:rPr>
          <w:rFonts w:ascii="Garamond" w:eastAsia="Calibri" w:hAnsi="Garamond" w:cs="Times New Roman"/>
          <w:sz w:val="24"/>
          <w:szCs w:val="24"/>
          <w:lang w:val="ro-RO"/>
        </w:rPr>
        <w:t>i completarea Legii Arhivelor Na</w:t>
      </w:r>
      <w:r w:rsidRPr="0009658F">
        <w:rPr>
          <w:rFonts w:ascii="Cambria" w:eastAsia="Calibri" w:hAnsi="Cambria" w:cs="Cambria"/>
          <w:sz w:val="24"/>
          <w:szCs w:val="24"/>
          <w:lang w:val="ro-RO"/>
        </w:rPr>
        <w:t>ț</w:t>
      </w:r>
      <w:r w:rsidRPr="0009658F">
        <w:rPr>
          <w:rFonts w:ascii="Garamond" w:eastAsia="Calibri" w:hAnsi="Garamond" w:cs="Times New Roman"/>
          <w:sz w:val="24"/>
          <w:szCs w:val="24"/>
          <w:lang w:val="ro-RO"/>
        </w:rPr>
        <w:t>ionale nr.16/1996;</w:t>
      </w:r>
    </w:p>
    <w:p w:rsidR="0009658F" w:rsidRPr="0009658F" w:rsidRDefault="0009658F" w:rsidP="0009658F">
      <w:pPr>
        <w:suppressAutoHyphens/>
        <w:spacing w:after="0" w:line="240" w:lineRule="auto"/>
        <w:ind w:right="-648"/>
        <w:jc w:val="both"/>
        <w:rPr>
          <w:rFonts w:ascii="Garamond" w:eastAsia="Calibri" w:hAnsi="Garamond" w:cs="Times New Roman"/>
          <w:sz w:val="24"/>
          <w:szCs w:val="24"/>
          <w:lang w:val="ro-RO"/>
        </w:rPr>
      </w:pPr>
      <w:r w:rsidRPr="0009658F">
        <w:rPr>
          <w:rFonts w:ascii="Garamond" w:eastAsia="Calibri" w:hAnsi="Garamond" w:cs="Times New Roman"/>
          <w:sz w:val="24"/>
          <w:szCs w:val="24"/>
          <w:lang w:val="ro-RO"/>
        </w:rPr>
        <w:t>Instruc</w:t>
      </w:r>
      <w:r w:rsidRPr="0009658F">
        <w:rPr>
          <w:rFonts w:ascii="Cambria" w:eastAsia="Calibri" w:hAnsi="Cambria" w:cs="Cambria"/>
          <w:sz w:val="24"/>
          <w:szCs w:val="24"/>
          <w:lang w:val="ro-RO"/>
        </w:rPr>
        <w:t>ț</w:t>
      </w:r>
      <w:r w:rsidRPr="0009658F">
        <w:rPr>
          <w:rFonts w:ascii="Garamond" w:eastAsia="Calibri" w:hAnsi="Garamond" w:cs="Times New Roman"/>
          <w:sz w:val="24"/>
          <w:szCs w:val="24"/>
          <w:lang w:val="ro-RO"/>
        </w:rPr>
        <w:t>iuni privind activitatea de arhiv</w:t>
      </w:r>
      <w:r w:rsidRPr="0009658F">
        <w:rPr>
          <w:rFonts w:ascii="Garamond" w:eastAsia="Calibri" w:hAnsi="Garamond" w:cs="Garamond"/>
          <w:sz w:val="24"/>
          <w:szCs w:val="24"/>
          <w:lang w:val="ro-RO"/>
        </w:rPr>
        <w:t>ă</w:t>
      </w:r>
      <w:r w:rsidRPr="0009658F">
        <w:rPr>
          <w:rFonts w:ascii="Garamond" w:eastAsia="Calibri" w:hAnsi="Garamond" w:cs="Times New Roman"/>
          <w:sz w:val="24"/>
          <w:szCs w:val="24"/>
          <w:lang w:val="ro-RO"/>
        </w:rPr>
        <w:t xml:space="preserve"> la creatorii </w:t>
      </w:r>
      <w:r w:rsidRPr="0009658F">
        <w:rPr>
          <w:rFonts w:ascii="Cambria" w:eastAsia="Calibri" w:hAnsi="Cambria" w:cs="Cambria"/>
          <w:sz w:val="24"/>
          <w:szCs w:val="24"/>
          <w:lang w:val="ro-RO"/>
        </w:rPr>
        <w:t>ș</w:t>
      </w:r>
      <w:r w:rsidRPr="0009658F">
        <w:rPr>
          <w:rFonts w:ascii="Garamond" w:eastAsia="Calibri" w:hAnsi="Garamond" w:cs="Times New Roman"/>
          <w:sz w:val="24"/>
          <w:szCs w:val="24"/>
          <w:lang w:val="ro-RO"/>
        </w:rPr>
        <w:t>i de</w:t>
      </w:r>
      <w:r w:rsidRPr="0009658F">
        <w:rPr>
          <w:rFonts w:ascii="Cambria" w:eastAsia="Calibri" w:hAnsi="Cambria" w:cs="Cambria"/>
          <w:sz w:val="24"/>
          <w:szCs w:val="24"/>
          <w:lang w:val="ro-RO"/>
        </w:rPr>
        <w:t>ț</w:t>
      </w:r>
      <w:r w:rsidRPr="0009658F">
        <w:rPr>
          <w:rFonts w:ascii="Garamond" w:eastAsia="Calibri" w:hAnsi="Garamond" w:cs="Times New Roman"/>
          <w:sz w:val="24"/>
          <w:szCs w:val="24"/>
          <w:lang w:val="ro-RO"/>
        </w:rPr>
        <w:t>in</w:t>
      </w:r>
      <w:r w:rsidRPr="0009658F">
        <w:rPr>
          <w:rFonts w:ascii="Garamond" w:eastAsia="Calibri" w:hAnsi="Garamond" w:cs="Garamond"/>
          <w:sz w:val="24"/>
          <w:szCs w:val="24"/>
          <w:lang w:val="ro-RO"/>
        </w:rPr>
        <w:t>ă</w:t>
      </w:r>
      <w:r w:rsidRPr="0009658F">
        <w:rPr>
          <w:rFonts w:ascii="Garamond" w:eastAsia="Calibri" w:hAnsi="Garamond" w:cs="Times New Roman"/>
          <w:sz w:val="24"/>
          <w:szCs w:val="24"/>
          <w:lang w:val="ro-RO"/>
        </w:rPr>
        <w:t>torii de documente, aprobate de conducerea Arhivelor Na</w:t>
      </w:r>
      <w:r w:rsidRPr="0009658F">
        <w:rPr>
          <w:rFonts w:ascii="Cambria" w:eastAsia="Calibri" w:hAnsi="Cambria" w:cs="Cambria"/>
          <w:sz w:val="24"/>
          <w:szCs w:val="24"/>
          <w:lang w:val="ro-RO"/>
        </w:rPr>
        <w:t>ț</w:t>
      </w:r>
      <w:r w:rsidRPr="0009658F">
        <w:rPr>
          <w:rFonts w:ascii="Garamond" w:eastAsia="Calibri" w:hAnsi="Garamond" w:cs="Times New Roman"/>
          <w:sz w:val="24"/>
          <w:szCs w:val="24"/>
          <w:lang w:val="ro-RO"/>
        </w:rPr>
        <w:t>ionale prin Ordinul nr. 217/1996;</w:t>
      </w:r>
    </w:p>
    <w:p w:rsidR="0009658F" w:rsidRPr="0009658F" w:rsidRDefault="0009658F" w:rsidP="0009658F">
      <w:pPr>
        <w:suppressAutoHyphens/>
        <w:spacing w:after="0" w:line="240" w:lineRule="auto"/>
        <w:ind w:right="-648"/>
        <w:jc w:val="both"/>
        <w:rPr>
          <w:rFonts w:ascii="Garamond" w:eastAsia="Calibri" w:hAnsi="Garamond" w:cs="Times New Roman"/>
          <w:sz w:val="24"/>
          <w:szCs w:val="24"/>
          <w:lang w:val="ro-RO"/>
        </w:rPr>
      </w:pPr>
      <w:r w:rsidRPr="0009658F">
        <w:rPr>
          <w:rFonts w:ascii="Garamond" w:eastAsia="Calibri" w:hAnsi="Garamond" w:cs="Times New Roman"/>
          <w:sz w:val="24"/>
          <w:szCs w:val="24"/>
          <w:lang w:val="ro-RO"/>
        </w:rPr>
        <w:t>Legea nr. 319/2006 securităţii şi sănătăţii în muncă;</w:t>
      </w:r>
    </w:p>
    <w:p w:rsidR="0009658F" w:rsidRPr="0009658F" w:rsidRDefault="0009658F" w:rsidP="0009658F">
      <w:pPr>
        <w:suppressAutoHyphens/>
        <w:spacing w:after="0" w:line="240" w:lineRule="auto"/>
        <w:ind w:right="-648"/>
        <w:jc w:val="both"/>
        <w:rPr>
          <w:rFonts w:ascii="Garamond" w:eastAsia="Calibri" w:hAnsi="Garamond" w:cs="Times New Roman"/>
          <w:sz w:val="24"/>
          <w:szCs w:val="24"/>
          <w:lang w:val="ro-RO"/>
        </w:rPr>
      </w:pPr>
      <w:r w:rsidRPr="0009658F">
        <w:rPr>
          <w:rFonts w:ascii="Garamond" w:eastAsia="Calibri" w:hAnsi="Garamond" w:cs="Times New Roman"/>
          <w:sz w:val="24"/>
          <w:szCs w:val="24"/>
          <w:lang w:val="ro-RO"/>
        </w:rPr>
        <w:t>Legea nr. 307/2006 privind apărarea împotriva incendiilor;</w:t>
      </w:r>
    </w:p>
    <w:p w:rsidR="0009658F" w:rsidRPr="0009658F" w:rsidRDefault="0009658F" w:rsidP="0009658F">
      <w:pPr>
        <w:suppressAutoHyphens/>
        <w:spacing w:after="0" w:line="240" w:lineRule="auto"/>
        <w:ind w:right="-648"/>
        <w:jc w:val="both"/>
        <w:rPr>
          <w:rFonts w:ascii="Garamond" w:eastAsia="Calibri" w:hAnsi="Garamond" w:cs="Times New Roman"/>
          <w:sz w:val="24"/>
          <w:szCs w:val="24"/>
          <w:lang w:val="ro-RO"/>
        </w:rPr>
      </w:pPr>
      <w:r w:rsidRPr="0009658F">
        <w:rPr>
          <w:rFonts w:ascii="Garamond" w:eastAsia="Calibri" w:hAnsi="Garamond" w:cs="Times New Roman"/>
          <w:sz w:val="24"/>
          <w:szCs w:val="24"/>
          <w:lang w:val="ro-RO"/>
        </w:rPr>
        <w:t>Ordonan</w:t>
      </w:r>
      <w:r w:rsidRPr="0009658F">
        <w:rPr>
          <w:rFonts w:ascii="Cambria" w:eastAsia="Calibri" w:hAnsi="Cambria" w:cs="Cambria"/>
          <w:sz w:val="24"/>
          <w:szCs w:val="24"/>
          <w:lang w:val="ro-RO"/>
        </w:rPr>
        <w:t>ț</w:t>
      </w:r>
      <w:r w:rsidRPr="0009658F">
        <w:rPr>
          <w:rFonts w:ascii="Garamond" w:eastAsia="Calibri" w:hAnsi="Garamond" w:cs="Times New Roman"/>
          <w:sz w:val="24"/>
          <w:szCs w:val="24"/>
          <w:lang w:val="ro-RO"/>
        </w:rPr>
        <w:t>a nr. 27/2002 privind reglementarea activit</w:t>
      </w:r>
      <w:r w:rsidRPr="0009658F">
        <w:rPr>
          <w:rFonts w:ascii="Garamond" w:eastAsia="Calibri" w:hAnsi="Garamond" w:cs="Garamond"/>
          <w:sz w:val="24"/>
          <w:szCs w:val="24"/>
          <w:lang w:val="ro-RO"/>
        </w:rPr>
        <w:t>ă</w:t>
      </w:r>
      <w:r w:rsidRPr="0009658F">
        <w:rPr>
          <w:rFonts w:ascii="Cambria" w:eastAsia="Calibri" w:hAnsi="Cambria" w:cs="Cambria"/>
          <w:sz w:val="24"/>
          <w:szCs w:val="24"/>
          <w:lang w:val="ro-RO"/>
        </w:rPr>
        <w:t>ț</w:t>
      </w:r>
      <w:r w:rsidRPr="0009658F">
        <w:rPr>
          <w:rFonts w:ascii="Garamond" w:eastAsia="Calibri" w:hAnsi="Garamond" w:cs="Times New Roman"/>
          <w:sz w:val="24"/>
          <w:szCs w:val="24"/>
          <w:lang w:val="ro-RO"/>
        </w:rPr>
        <w:t>ii de solutionare a petitiilor;</w:t>
      </w:r>
    </w:p>
    <w:p w:rsidR="0009658F" w:rsidRPr="0009658F" w:rsidRDefault="0009658F" w:rsidP="0009658F">
      <w:pPr>
        <w:suppressAutoHyphens/>
        <w:spacing w:after="0" w:line="240" w:lineRule="auto"/>
        <w:ind w:right="-648"/>
        <w:jc w:val="both"/>
        <w:rPr>
          <w:rFonts w:ascii="Garamond" w:eastAsia="Calibri" w:hAnsi="Garamond" w:cs="Times New Roman"/>
          <w:sz w:val="24"/>
          <w:szCs w:val="24"/>
          <w:lang w:val="ro-RO"/>
        </w:rPr>
      </w:pPr>
      <w:r w:rsidRPr="0009658F">
        <w:rPr>
          <w:rFonts w:ascii="Garamond" w:eastAsia="Calibri" w:hAnsi="Garamond" w:cs="Times New Roman"/>
          <w:sz w:val="24"/>
          <w:szCs w:val="24"/>
          <w:lang w:val="ro-RO"/>
        </w:rPr>
        <w:t>Legea nr.544/2001 privind liberul acces la informa</w:t>
      </w:r>
      <w:r w:rsidRPr="0009658F">
        <w:rPr>
          <w:rFonts w:ascii="Cambria" w:eastAsia="Calibri" w:hAnsi="Cambria" w:cs="Cambria"/>
          <w:sz w:val="24"/>
          <w:szCs w:val="24"/>
          <w:lang w:val="ro-RO"/>
        </w:rPr>
        <w:t>ț</w:t>
      </w:r>
      <w:r w:rsidRPr="0009658F">
        <w:rPr>
          <w:rFonts w:ascii="Garamond" w:eastAsia="Calibri" w:hAnsi="Garamond" w:cs="Times New Roman"/>
          <w:sz w:val="24"/>
          <w:szCs w:val="24"/>
          <w:lang w:val="ro-RO"/>
        </w:rPr>
        <w:t>iile de interes public.</w:t>
      </w:r>
    </w:p>
    <w:p w:rsidR="0009658F" w:rsidRPr="0067121C" w:rsidRDefault="0009658F" w:rsidP="00AD14A6">
      <w:pPr>
        <w:suppressAutoHyphens/>
        <w:spacing w:after="0" w:line="240" w:lineRule="auto"/>
        <w:ind w:right="-648"/>
        <w:jc w:val="both"/>
        <w:rPr>
          <w:rFonts w:ascii="Garamond" w:eastAsia="Calibri" w:hAnsi="Garamond" w:cs="Times New Roman"/>
          <w:b/>
          <w:sz w:val="24"/>
          <w:szCs w:val="24"/>
          <w:lang w:val="ro-RO"/>
        </w:rPr>
      </w:pPr>
    </w:p>
    <w:p w:rsidR="0030753B" w:rsidRDefault="0030753B" w:rsidP="0030753B">
      <w:pPr>
        <w:suppressAutoHyphens/>
        <w:autoSpaceDE w:val="0"/>
        <w:autoSpaceDN w:val="0"/>
        <w:adjustRightInd w:val="0"/>
        <w:spacing w:after="0" w:line="240" w:lineRule="auto"/>
        <w:jc w:val="both"/>
        <w:rPr>
          <w:rFonts w:ascii="Garamond" w:eastAsia="Times New Roman" w:hAnsi="Garamond" w:cs="Times New Roman"/>
          <w:b/>
          <w:sz w:val="24"/>
          <w:szCs w:val="24"/>
          <w:lang w:val="ro-RO" w:eastAsia="ro-RO"/>
        </w:rPr>
      </w:pPr>
      <w:r w:rsidRPr="0030753B">
        <w:rPr>
          <w:rFonts w:ascii="Garamond" w:eastAsia="Times New Roman" w:hAnsi="Garamond" w:cs="Times New Roman"/>
          <w:b/>
          <w:sz w:val="24"/>
          <w:szCs w:val="24"/>
          <w:lang w:val="ro-RO" w:eastAsia="ro-RO"/>
        </w:rPr>
        <w:t>VI Tematica</w:t>
      </w:r>
    </w:p>
    <w:p w:rsidR="0009658F" w:rsidRDefault="0009658F" w:rsidP="0030753B">
      <w:pPr>
        <w:suppressAutoHyphens/>
        <w:autoSpaceDE w:val="0"/>
        <w:autoSpaceDN w:val="0"/>
        <w:adjustRightInd w:val="0"/>
        <w:spacing w:after="0" w:line="240" w:lineRule="auto"/>
        <w:jc w:val="both"/>
        <w:rPr>
          <w:rFonts w:ascii="Garamond" w:eastAsia="Times New Roman" w:hAnsi="Garamond" w:cs="Times New Roman"/>
          <w:b/>
          <w:sz w:val="24"/>
          <w:szCs w:val="24"/>
          <w:lang w:val="ro-RO" w:eastAsia="ro-RO"/>
        </w:rPr>
      </w:pPr>
    </w:p>
    <w:p w:rsidR="0009658F" w:rsidRPr="0009658F" w:rsidRDefault="0009658F" w:rsidP="0009658F">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09658F">
        <w:rPr>
          <w:rFonts w:ascii="Garamond" w:eastAsia="Times New Roman" w:hAnsi="Garamond" w:cs="Times New Roman"/>
          <w:sz w:val="24"/>
          <w:szCs w:val="24"/>
          <w:lang w:val="ro-RO" w:eastAsia="ro-RO"/>
        </w:rPr>
        <w:t>Obliga</w:t>
      </w:r>
      <w:r w:rsidRPr="0009658F">
        <w:rPr>
          <w:rFonts w:ascii="Cambria" w:eastAsia="Times New Roman" w:hAnsi="Cambria" w:cs="Cambria"/>
          <w:sz w:val="24"/>
          <w:szCs w:val="24"/>
          <w:lang w:val="ro-RO" w:eastAsia="ro-RO"/>
        </w:rPr>
        <w:t>ț</w:t>
      </w:r>
      <w:r w:rsidRPr="0009658F">
        <w:rPr>
          <w:rFonts w:ascii="Garamond" w:eastAsia="Times New Roman" w:hAnsi="Garamond" w:cs="Times New Roman"/>
          <w:sz w:val="24"/>
          <w:szCs w:val="24"/>
          <w:lang w:val="ro-RO" w:eastAsia="ro-RO"/>
        </w:rPr>
        <w:t xml:space="preserve">iile creatorilor </w:t>
      </w:r>
      <w:r w:rsidRPr="0009658F">
        <w:rPr>
          <w:rFonts w:ascii="Cambria" w:eastAsia="Times New Roman" w:hAnsi="Cambria" w:cs="Cambria"/>
          <w:sz w:val="24"/>
          <w:szCs w:val="24"/>
          <w:lang w:val="ro-RO" w:eastAsia="ro-RO"/>
        </w:rPr>
        <w:t>ș</w:t>
      </w:r>
      <w:r w:rsidRPr="0009658F">
        <w:rPr>
          <w:rFonts w:ascii="Garamond" w:eastAsia="Times New Roman" w:hAnsi="Garamond" w:cs="Times New Roman"/>
          <w:sz w:val="24"/>
          <w:szCs w:val="24"/>
          <w:lang w:val="ro-RO" w:eastAsia="ro-RO"/>
        </w:rPr>
        <w:t>i de</w:t>
      </w:r>
      <w:r w:rsidRPr="0009658F">
        <w:rPr>
          <w:rFonts w:ascii="Cambria" w:eastAsia="Times New Roman" w:hAnsi="Cambria" w:cs="Cambria"/>
          <w:sz w:val="24"/>
          <w:szCs w:val="24"/>
          <w:lang w:val="ro-RO" w:eastAsia="ro-RO"/>
        </w:rPr>
        <w:t>ț</w:t>
      </w:r>
      <w:r w:rsidRPr="0009658F">
        <w:rPr>
          <w:rFonts w:ascii="Garamond" w:eastAsia="Times New Roman" w:hAnsi="Garamond" w:cs="Times New Roman"/>
          <w:sz w:val="24"/>
          <w:szCs w:val="24"/>
          <w:lang w:val="ro-RO" w:eastAsia="ro-RO"/>
        </w:rPr>
        <w:t>in</w:t>
      </w:r>
      <w:r w:rsidRPr="0009658F">
        <w:rPr>
          <w:rFonts w:ascii="Garamond" w:eastAsia="Times New Roman" w:hAnsi="Garamond" w:cs="Garamond"/>
          <w:sz w:val="24"/>
          <w:szCs w:val="24"/>
          <w:lang w:val="ro-RO" w:eastAsia="ro-RO"/>
        </w:rPr>
        <w:t>ă</w:t>
      </w:r>
      <w:r w:rsidRPr="0009658F">
        <w:rPr>
          <w:rFonts w:ascii="Garamond" w:eastAsia="Times New Roman" w:hAnsi="Garamond" w:cs="Times New Roman"/>
          <w:sz w:val="24"/>
          <w:szCs w:val="24"/>
          <w:lang w:val="ro-RO" w:eastAsia="ro-RO"/>
        </w:rPr>
        <w:t>torilor de documente privind eviden</w:t>
      </w:r>
      <w:r w:rsidRPr="0009658F">
        <w:rPr>
          <w:rFonts w:ascii="Cambria" w:eastAsia="Times New Roman" w:hAnsi="Cambria" w:cs="Cambria"/>
          <w:sz w:val="24"/>
          <w:szCs w:val="24"/>
          <w:lang w:val="ro-RO" w:eastAsia="ro-RO"/>
        </w:rPr>
        <w:t>ț</w:t>
      </w:r>
      <w:r w:rsidRPr="0009658F">
        <w:rPr>
          <w:rFonts w:ascii="Garamond" w:eastAsia="Times New Roman" w:hAnsi="Garamond" w:cs="Times New Roman"/>
          <w:sz w:val="24"/>
          <w:szCs w:val="24"/>
          <w:lang w:val="ro-RO" w:eastAsia="ro-RO"/>
        </w:rPr>
        <w:t>a documentelor, selec</w:t>
      </w:r>
      <w:r w:rsidRPr="0009658F">
        <w:rPr>
          <w:rFonts w:ascii="Cambria" w:eastAsia="Times New Roman" w:hAnsi="Cambria" w:cs="Cambria"/>
          <w:sz w:val="24"/>
          <w:szCs w:val="24"/>
          <w:lang w:val="ro-RO" w:eastAsia="ro-RO"/>
        </w:rPr>
        <w:t>ț</w:t>
      </w:r>
      <w:r w:rsidRPr="0009658F">
        <w:rPr>
          <w:rFonts w:ascii="Garamond" w:eastAsia="Times New Roman" w:hAnsi="Garamond" w:cs="Times New Roman"/>
          <w:sz w:val="24"/>
          <w:szCs w:val="24"/>
          <w:lang w:val="ro-RO" w:eastAsia="ro-RO"/>
        </w:rPr>
        <w:t>ionarea documentelor, p</w:t>
      </w:r>
      <w:r w:rsidRPr="0009658F">
        <w:rPr>
          <w:rFonts w:ascii="Garamond" w:eastAsia="Times New Roman" w:hAnsi="Garamond" w:cs="Garamond"/>
          <w:sz w:val="24"/>
          <w:szCs w:val="24"/>
          <w:lang w:val="ro-RO" w:eastAsia="ro-RO"/>
        </w:rPr>
        <w:t>ă</w:t>
      </w:r>
      <w:r w:rsidRPr="0009658F">
        <w:rPr>
          <w:rFonts w:ascii="Garamond" w:eastAsia="Times New Roman" w:hAnsi="Garamond" w:cs="Times New Roman"/>
          <w:sz w:val="24"/>
          <w:szCs w:val="24"/>
          <w:lang w:val="ro-RO" w:eastAsia="ro-RO"/>
        </w:rPr>
        <w:t>strarea documentelor, depunerea documetelor la arhiv</w:t>
      </w:r>
      <w:r w:rsidRPr="0009658F">
        <w:rPr>
          <w:rFonts w:ascii="Garamond" w:eastAsia="Times New Roman" w:hAnsi="Garamond" w:cs="Garamond"/>
          <w:sz w:val="24"/>
          <w:szCs w:val="24"/>
          <w:lang w:val="ro-RO" w:eastAsia="ro-RO"/>
        </w:rPr>
        <w:t>ă</w:t>
      </w:r>
      <w:r w:rsidRPr="0009658F">
        <w:rPr>
          <w:rFonts w:ascii="Garamond" w:eastAsia="Times New Roman" w:hAnsi="Garamond" w:cs="Times New Roman"/>
          <w:sz w:val="24"/>
          <w:szCs w:val="24"/>
          <w:lang w:val="ro-RO" w:eastAsia="ro-RO"/>
        </w:rPr>
        <w:t>;</w:t>
      </w:r>
    </w:p>
    <w:p w:rsidR="0009658F" w:rsidRPr="0009658F" w:rsidRDefault="0009658F" w:rsidP="0009658F">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09658F">
        <w:rPr>
          <w:rFonts w:ascii="Garamond" w:eastAsia="Times New Roman" w:hAnsi="Garamond" w:cs="Times New Roman"/>
          <w:sz w:val="24"/>
          <w:szCs w:val="24"/>
          <w:lang w:val="ro-RO" w:eastAsia="ro-RO"/>
        </w:rPr>
        <w:t>Personalul arhivelor;</w:t>
      </w:r>
    </w:p>
    <w:p w:rsidR="0009658F" w:rsidRPr="0009658F" w:rsidRDefault="0009658F" w:rsidP="0009658F">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09658F">
        <w:rPr>
          <w:rFonts w:ascii="Garamond" w:eastAsia="Times New Roman" w:hAnsi="Garamond" w:cs="Times New Roman"/>
          <w:sz w:val="24"/>
          <w:szCs w:val="24"/>
          <w:lang w:val="ro-RO" w:eastAsia="ro-RO"/>
        </w:rPr>
        <w:t>Inventarierea dosarelor;</w:t>
      </w:r>
    </w:p>
    <w:p w:rsidR="0009658F" w:rsidRPr="0009658F" w:rsidRDefault="0009658F" w:rsidP="0009658F">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09658F">
        <w:rPr>
          <w:rFonts w:ascii="Garamond" w:eastAsia="Times New Roman" w:hAnsi="Garamond" w:cs="Times New Roman"/>
          <w:sz w:val="24"/>
          <w:szCs w:val="24"/>
          <w:lang w:val="ro-RO" w:eastAsia="ro-RO"/>
        </w:rPr>
        <w:t>Constituirea dosarelor de arhivă;</w:t>
      </w:r>
    </w:p>
    <w:p w:rsidR="0009658F" w:rsidRPr="0009658F" w:rsidRDefault="0009658F" w:rsidP="0009658F">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09658F">
        <w:rPr>
          <w:rFonts w:ascii="Garamond" w:eastAsia="Times New Roman" w:hAnsi="Garamond" w:cs="Times New Roman"/>
          <w:sz w:val="24"/>
          <w:szCs w:val="24"/>
          <w:lang w:val="ro-RO" w:eastAsia="ro-RO"/>
        </w:rPr>
        <w:t>Clasificarea fondurilor de arhivă după provenien</w:t>
      </w:r>
      <w:r w:rsidRPr="0009658F">
        <w:rPr>
          <w:rFonts w:ascii="Cambria" w:eastAsia="Times New Roman" w:hAnsi="Cambria" w:cs="Cambria"/>
          <w:sz w:val="24"/>
          <w:szCs w:val="24"/>
          <w:lang w:val="ro-RO" w:eastAsia="ro-RO"/>
        </w:rPr>
        <w:t>ț</w:t>
      </w:r>
      <w:r w:rsidRPr="0009658F">
        <w:rPr>
          <w:rFonts w:ascii="Garamond" w:eastAsia="Times New Roman" w:hAnsi="Garamond" w:cs="Garamond"/>
          <w:sz w:val="24"/>
          <w:szCs w:val="24"/>
          <w:lang w:val="ro-RO" w:eastAsia="ro-RO"/>
        </w:rPr>
        <w:t>ă</w:t>
      </w:r>
      <w:r w:rsidRPr="0009658F">
        <w:rPr>
          <w:rFonts w:ascii="Garamond" w:eastAsia="Times New Roman" w:hAnsi="Garamond" w:cs="Times New Roman"/>
          <w:sz w:val="24"/>
          <w:szCs w:val="24"/>
          <w:lang w:val="ro-RO" w:eastAsia="ro-RO"/>
        </w:rPr>
        <w:t>;</w:t>
      </w:r>
    </w:p>
    <w:p w:rsidR="0009658F" w:rsidRPr="0009658F" w:rsidRDefault="0009658F" w:rsidP="0009658F">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09658F">
        <w:rPr>
          <w:rFonts w:ascii="Garamond" w:eastAsia="Times New Roman" w:hAnsi="Garamond" w:cs="Times New Roman"/>
          <w:sz w:val="24"/>
          <w:szCs w:val="24"/>
          <w:lang w:val="ro-RO" w:eastAsia="ro-RO"/>
        </w:rPr>
        <w:t>Metodologia inventarierii documentelor;</w:t>
      </w:r>
    </w:p>
    <w:p w:rsidR="0009658F" w:rsidRPr="0009658F" w:rsidRDefault="0009658F" w:rsidP="0009658F">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09658F">
        <w:rPr>
          <w:rFonts w:ascii="Garamond" w:eastAsia="Times New Roman" w:hAnsi="Garamond" w:cs="Times New Roman"/>
          <w:sz w:val="24"/>
          <w:szCs w:val="24"/>
          <w:lang w:val="ro-RO" w:eastAsia="ro-RO"/>
        </w:rPr>
        <w:t xml:space="preserve">Răspunderi </w:t>
      </w:r>
      <w:r w:rsidRPr="0009658F">
        <w:rPr>
          <w:rFonts w:ascii="Cambria" w:eastAsia="Times New Roman" w:hAnsi="Cambria" w:cs="Cambria"/>
          <w:sz w:val="24"/>
          <w:szCs w:val="24"/>
          <w:lang w:val="ro-RO" w:eastAsia="ro-RO"/>
        </w:rPr>
        <w:t>ș</w:t>
      </w:r>
      <w:r w:rsidRPr="0009658F">
        <w:rPr>
          <w:rFonts w:ascii="Garamond" w:eastAsia="Times New Roman" w:hAnsi="Garamond" w:cs="Times New Roman"/>
          <w:sz w:val="24"/>
          <w:szCs w:val="24"/>
          <w:lang w:val="ro-RO" w:eastAsia="ro-RO"/>
        </w:rPr>
        <w:t>i sanc</w:t>
      </w:r>
      <w:r w:rsidRPr="0009658F">
        <w:rPr>
          <w:rFonts w:ascii="Cambria" w:eastAsia="Times New Roman" w:hAnsi="Cambria" w:cs="Cambria"/>
          <w:sz w:val="24"/>
          <w:szCs w:val="24"/>
          <w:lang w:val="ro-RO" w:eastAsia="ro-RO"/>
        </w:rPr>
        <w:t>ț</w:t>
      </w:r>
      <w:r w:rsidRPr="0009658F">
        <w:rPr>
          <w:rFonts w:ascii="Garamond" w:eastAsia="Times New Roman" w:hAnsi="Garamond" w:cs="Times New Roman"/>
          <w:sz w:val="24"/>
          <w:szCs w:val="24"/>
          <w:lang w:val="ro-RO" w:eastAsia="ro-RO"/>
        </w:rPr>
        <w:t>iuni privind nerespectarea prevederilor Legii nr. 16/1996, republicat</w:t>
      </w:r>
      <w:r w:rsidRPr="0009658F">
        <w:rPr>
          <w:rFonts w:ascii="Garamond" w:eastAsia="Times New Roman" w:hAnsi="Garamond" w:cs="Garamond"/>
          <w:sz w:val="24"/>
          <w:szCs w:val="24"/>
          <w:lang w:val="ro-RO" w:eastAsia="ro-RO"/>
        </w:rPr>
        <w:t>ă</w:t>
      </w:r>
      <w:r w:rsidRPr="0009658F">
        <w:rPr>
          <w:rFonts w:ascii="Garamond" w:eastAsia="Times New Roman" w:hAnsi="Garamond" w:cs="Times New Roman"/>
          <w:sz w:val="24"/>
          <w:szCs w:val="24"/>
          <w:lang w:val="ro-RO" w:eastAsia="ro-RO"/>
        </w:rPr>
        <w:t>;</w:t>
      </w:r>
    </w:p>
    <w:p w:rsidR="0009658F" w:rsidRPr="0009658F" w:rsidRDefault="0009658F" w:rsidP="0009658F">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09658F">
        <w:rPr>
          <w:rFonts w:ascii="Garamond" w:eastAsia="Times New Roman" w:hAnsi="Garamond" w:cs="Times New Roman"/>
          <w:sz w:val="24"/>
          <w:szCs w:val="24"/>
          <w:lang w:val="ro-RO" w:eastAsia="ro-RO"/>
        </w:rPr>
        <w:t>Norme de protec</w:t>
      </w:r>
      <w:r w:rsidRPr="0009658F">
        <w:rPr>
          <w:rFonts w:ascii="Cambria" w:eastAsia="Times New Roman" w:hAnsi="Cambria" w:cs="Cambria"/>
          <w:sz w:val="24"/>
          <w:szCs w:val="24"/>
          <w:lang w:val="ro-RO" w:eastAsia="ro-RO"/>
        </w:rPr>
        <w:t>ț</w:t>
      </w:r>
      <w:r w:rsidRPr="0009658F">
        <w:rPr>
          <w:rFonts w:ascii="Garamond" w:eastAsia="Times New Roman" w:hAnsi="Garamond" w:cs="Times New Roman"/>
          <w:sz w:val="24"/>
          <w:szCs w:val="24"/>
          <w:lang w:val="ro-RO" w:eastAsia="ro-RO"/>
        </w:rPr>
        <w:t xml:space="preserve">ia muncii </w:t>
      </w:r>
      <w:r w:rsidRPr="0009658F">
        <w:rPr>
          <w:rFonts w:ascii="Cambria" w:eastAsia="Times New Roman" w:hAnsi="Cambria" w:cs="Cambria"/>
          <w:sz w:val="24"/>
          <w:szCs w:val="24"/>
          <w:lang w:val="ro-RO" w:eastAsia="ro-RO"/>
        </w:rPr>
        <w:t>ș</w:t>
      </w:r>
      <w:r w:rsidRPr="0009658F">
        <w:rPr>
          <w:rFonts w:ascii="Garamond" w:eastAsia="Times New Roman" w:hAnsi="Garamond" w:cs="Times New Roman"/>
          <w:sz w:val="24"/>
          <w:szCs w:val="24"/>
          <w:lang w:val="ro-RO" w:eastAsia="ro-RO"/>
        </w:rPr>
        <w:t xml:space="preserve">i PSI </w:t>
      </w:r>
      <w:r w:rsidRPr="0009658F">
        <w:rPr>
          <w:rFonts w:ascii="Garamond" w:eastAsia="Times New Roman" w:hAnsi="Garamond" w:cs="Garamond"/>
          <w:sz w:val="24"/>
          <w:szCs w:val="24"/>
          <w:lang w:val="ro-RO" w:eastAsia="ro-RO"/>
        </w:rPr>
        <w:t>î</w:t>
      </w:r>
      <w:r w:rsidRPr="0009658F">
        <w:rPr>
          <w:rFonts w:ascii="Garamond" w:eastAsia="Times New Roman" w:hAnsi="Garamond" w:cs="Times New Roman"/>
          <w:sz w:val="24"/>
          <w:szCs w:val="24"/>
          <w:lang w:val="ro-RO" w:eastAsia="ro-RO"/>
        </w:rPr>
        <w:t>n leg</w:t>
      </w:r>
      <w:r w:rsidRPr="0009658F">
        <w:rPr>
          <w:rFonts w:ascii="Garamond" w:eastAsia="Times New Roman" w:hAnsi="Garamond" w:cs="Garamond"/>
          <w:sz w:val="24"/>
          <w:szCs w:val="24"/>
          <w:lang w:val="ro-RO" w:eastAsia="ro-RO"/>
        </w:rPr>
        <w:t>ă</w:t>
      </w:r>
      <w:r w:rsidRPr="0009658F">
        <w:rPr>
          <w:rFonts w:ascii="Garamond" w:eastAsia="Times New Roman" w:hAnsi="Garamond" w:cs="Times New Roman"/>
          <w:sz w:val="24"/>
          <w:szCs w:val="24"/>
          <w:lang w:val="ro-RO" w:eastAsia="ro-RO"/>
        </w:rPr>
        <w:t>tur</w:t>
      </w:r>
      <w:r w:rsidRPr="0009658F">
        <w:rPr>
          <w:rFonts w:ascii="Garamond" w:eastAsia="Times New Roman" w:hAnsi="Garamond" w:cs="Garamond"/>
          <w:sz w:val="24"/>
          <w:szCs w:val="24"/>
          <w:lang w:val="ro-RO" w:eastAsia="ro-RO"/>
        </w:rPr>
        <w:t>ă</w:t>
      </w:r>
      <w:r w:rsidRPr="0009658F">
        <w:rPr>
          <w:rFonts w:ascii="Garamond" w:eastAsia="Times New Roman" w:hAnsi="Garamond" w:cs="Times New Roman"/>
          <w:sz w:val="24"/>
          <w:szCs w:val="24"/>
          <w:lang w:val="ro-RO" w:eastAsia="ro-RO"/>
        </w:rPr>
        <w:t xml:space="preserve"> cu depozitul de arhiv</w:t>
      </w:r>
      <w:r w:rsidRPr="0009658F">
        <w:rPr>
          <w:rFonts w:ascii="Garamond" w:eastAsia="Times New Roman" w:hAnsi="Garamond" w:cs="Garamond"/>
          <w:sz w:val="24"/>
          <w:szCs w:val="24"/>
          <w:lang w:val="ro-RO" w:eastAsia="ro-RO"/>
        </w:rPr>
        <w:t>ă</w:t>
      </w:r>
      <w:r w:rsidRPr="0009658F">
        <w:rPr>
          <w:rFonts w:ascii="Garamond" w:eastAsia="Times New Roman" w:hAnsi="Garamond" w:cs="Times New Roman"/>
          <w:sz w:val="24"/>
          <w:szCs w:val="24"/>
          <w:lang w:val="ro-RO" w:eastAsia="ro-RO"/>
        </w:rPr>
        <w:t>.</w:t>
      </w:r>
    </w:p>
    <w:p w:rsidR="0009658F" w:rsidRPr="0009658F" w:rsidRDefault="0009658F" w:rsidP="0030753B">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p>
    <w:p w:rsidR="0067121C" w:rsidRPr="0067121C" w:rsidRDefault="0067121C" w:rsidP="00BC36C1">
      <w:pPr>
        <w:suppressAutoHyphens/>
        <w:spacing w:after="0" w:line="240" w:lineRule="auto"/>
        <w:ind w:right="49"/>
        <w:jc w:val="both"/>
        <w:rPr>
          <w:rFonts w:ascii="Garamond" w:eastAsia="Times New Roman" w:hAnsi="Garamond" w:cs="Tahoma"/>
          <w:b/>
          <w:sz w:val="24"/>
          <w:szCs w:val="24"/>
          <w:lang w:val="ro-RO" w:eastAsia="en-GB"/>
        </w:rPr>
      </w:pPr>
      <w:r w:rsidRPr="0067121C">
        <w:rPr>
          <w:rFonts w:ascii="Garamond" w:eastAsia="Times New Roman" w:hAnsi="Garamond" w:cs="Tahoma"/>
          <w:b/>
          <w:sz w:val="24"/>
          <w:szCs w:val="24"/>
          <w:lang w:val="ro-RO" w:eastAsia="en-GB"/>
        </w:rPr>
        <w:t>Pentru înscrierea la concurs candida</w:t>
      </w:r>
      <w:r w:rsidRPr="0067121C">
        <w:rPr>
          <w:rFonts w:ascii="Times New Roman" w:eastAsia="Times New Roman" w:hAnsi="Times New Roman" w:cs="Times New Roman"/>
          <w:b/>
          <w:sz w:val="24"/>
          <w:szCs w:val="24"/>
          <w:lang w:val="ro-RO" w:eastAsia="en-GB"/>
        </w:rPr>
        <w:t>ț</w:t>
      </w:r>
      <w:r w:rsidRPr="0067121C">
        <w:rPr>
          <w:rFonts w:ascii="Garamond" w:eastAsia="Times New Roman" w:hAnsi="Garamond" w:cs="Tahoma"/>
          <w:b/>
          <w:sz w:val="24"/>
          <w:szCs w:val="24"/>
          <w:lang w:val="ro-RO" w:eastAsia="en-GB"/>
        </w:rPr>
        <w:t>ii vor prezenta un dosar de concurs care va con</w:t>
      </w:r>
      <w:r w:rsidRPr="0067121C">
        <w:rPr>
          <w:rFonts w:ascii="Times New Roman" w:eastAsia="Times New Roman" w:hAnsi="Times New Roman" w:cs="Times New Roman"/>
          <w:b/>
          <w:sz w:val="24"/>
          <w:szCs w:val="24"/>
          <w:lang w:val="ro-RO" w:eastAsia="en-GB"/>
        </w:rPr>
        <w:t>ț</w:t>
      </w:r>
      <w:r w:rsidRPr="0067121C">
        <w:rPr>
          <w:rFonts w:ascii="Garamond" w:eastAsia="Times New Roman" w:hAnsi="Garamond" w:cs="Tahoma"/>
          <w:b/>
          <w:sz w:val="24"/>
          <w:szCs w:val="24"/>
          <w:lang w:val="ro-RO" w:eastAsia="en-GB"/>
        </w:rPr>
        <w:t>ine următoarele documente</w:t>
      </w:r>
      <w:r w:rsidRPr="0067121C">
        <w:rPr>
          <w:rFonts w:ascii="Garamond" w:eastAsia="Times New Roman" w:hAnsi="Garamond" w:cs="Tahoma"/>
          <w:b/>
          <w:bCs/>
          <w:sz w:val="24"/>
          <w:szCs w:val="24"/>
          <w:lang w:val="en-GB" w:eastAsia="en-GB"/>
        </w:rPr>
        <w:t>:</w:t>
      </w:r>
    </w:p>
    <w:p w:rsidR="0067121C" w:rsidRPr="0067121C" w:rsidRDefault="0067121C" w:rsidP="0067121C">
      <w:pPr>
        <w:suppressAutoHyphens/>
        <w:spacing w:after="0" w:line="240" w:lineRule="auto"/>
        <w:ind w:right="-648"/>
        <w:jc w:val="both"/>
        <w:rPr>
          <w:rFonts w:ascii="Garamond" w:eastAsia="Times New Roman" w:hAnsi="Garamond" w:cs="Tahoma"/>
          <w:sz w:val="24"/>
          <w:szCs w:val="24"/>
          <w:lang w:val="ro-RO" w:eastAsia="en-GB"/>
        </w:rPr>
      </w:pPr>
    </w:p>
    <w:p w:rsidR="0067121C" w:rsidRPr="0067121C" w:rsidRDefault="0067121C" w:rsidP="0067121C">
      <w:pPr>
        <w:numPr>
          <w:ilvl w:val="0"/>
          <w:numId w:val="5"/>
        </w:numPr>
        <w:suppressAutoHyphens/>
        <w:spacing w:after="0" w:line="240" w:lineRule="auto"/>
        <w:ind w:left="284" w:right="-648" w:hanging="284"/>
        <w:contextualSpacing/>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cerere de înscriere la concurs adresată conducătorului unită</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 xml:space="preserve">ii (formular de la </w:t>
      </w:r>
      <w:r w:rsidR="00BC36C1" w:rsidRPr="00BC36C1">
        <w:rPr>
          <w:rFonts w:ascii="Garamond" w:eastAsia="Times New Roman" w:hAnsi="Garamond" w:cs="Tahoma"/>
          <w:sz w:val="24"/>
          <w:szCs w:val="24"/>
          <w:lang w:val="ro-RO" w:eastAsia="en-GB"/>
        </w:rPr>
        <w:t>Serviciul</w:t>
      </w:r>
      <w:r w:rsidRPr="0067121C">
        <w:rPr>
          <w:rFonts w:ascii="Garamond" w:eastAsia="Times New Roman" w:hAnsi="Garamond" w:cs="Tahoma"/>
          <w:sz w:val="24"/>
          <w:szCs w:val="24"/>
          <w:lang w:val="ro-RO" w:eastAsia="en-GB"/>
        </w:rPr>
        <w:t xml:space="preserve"> Resurse</w:t>
      </w:r>
      <w:r w:rsidR="00BC36C1">
        <w:rPr>
          <w:rFonts w:ascii="Garamond" w:eastAsia="Times New Roman" w:hAnsi="Garamond" w:cs="Tahoma"/>
          <w:sz w:val="24"/>
          <w:szCs w:val="24"/>
          <w:lang w:val="ro-RO" w:eastAsia="en-GB"/>
        </w:rPr>
        <w:t xml:space="preserve"> </w:t>
      </w:r>
      <w:r w:rsidRPr="0067121C">
        <w:rPr>
          <w:rFonts w:ascii="Garamond" w:eastAsia="Times New Roman" w:hAnsi="Garamond" w:cs="Tahoma"/>
          <w:sz w:val="24"/>
          <w:szCs w:val="24"/>
          <w:lang w:val="ro-RO" w:eastAsia="en-GB"/>
        </w:rPr>
        <w:t>Umane,</w:t>
      </w:r>
      <w:r w:rsidR="00BC36C1" w:rsidRPr="00BC36C1">
        <w:rPr>
          <w:rFonts w:ascii="Garamond" w:eastAsia="Times New Roman" w:hAnsi="Garamond" w:cs="Tahoma"/>
          <w:sz w:val="24"/>
          <w:szCs w:val="24"/>
          <w:lang w:val="ro-RO" w:eastAsia="en-GB"/>
        </w:rPr>
        <w:t xml:space="preserve"> </w:t>
      </w:r>
      <w:r w:rsidRPr="0067121C">
        <w:rPr>
          <w:rFonts w:ascii="Garamond" w:eastAsia="Times New Roman" w:hAnsi="Garamond" w:cs="Tahoma"/>
          <w:sz w:val="24"/>
          <w:szCs w:val="24"/>
          <w:lang w:val="ro-RO" w:eastAsia="en-GB"/>
        </w:rPr>
        <w:t xml:space="preserve"> Juridic);</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b) copia actului de identitate sau orice alt document care atestă identitatea, potrivit legii, după caz;</w:t>
      </w:r>
    </w:p>
    <w:p w:rsidR="0067121C" w:rsidRPr="0067121C" w:rsidRDefault="0067121C" w:rsidP="0067121C">
      <w:pPr>
        <w:suppressAutoHyphens/>
        <w:spacing w:after="0" w:line="240" w:lineRule="auto"/>
        <w:jc w:val="both"/>
        <w:rPr>
          <w:rFonts w:ascii="Garamond" w:eastAsia="Times New Roman" w:hAnsi="Garamond" w:cs="Tahoma"/>
          <w:color w:val="000000"/>
          <w:sz w:val="24"/>
          <w:szCs w:val="24"/>
          <w:shd w:val="clear" w:color="auto" w:fill="FFFFFF"/>
          <w:lang w:val="ro-RO" w:eastAsia="en-GB"/>
        </w:rPr>
      </w:pPr>
      <w:r w:rsidRPr="0067121C">
        <w:rPr>
          <w:rFonts w:ascii="Garamond" w:eastAsia="Times New Roman" w:hAnsi="Garamond" w:cs="Tahoma"/>
          <w:sz w:val="24"/>
          <w:szCs w:val="24"/>
          <w:lang w:val="ro-RO" w:eastAsia="en-GB"/>
        </w:rPr>
        <w:t>c)</w:t>
      </w:r>
      <w:r w:rsidRPr="0067121C">
        <w:rPr>
          <w:rFonts w:ascii="Garamond" w:eastAsia="Times New Roman" w:hAnsi="Garamond" w:cs="Tahoma"/>
          <w:color w:val="0000FF"/>
          <w:sz w:val="24"/>
          <w:szCs w:val="24"/>
          <w:lang w:val="ro-RO" w:eastAsia="en-GB"/>
        </w:rPr>
        <w:t xml:space="preserve"> </w:t>
      </w:r>
      <w:r w:rsidRPr="0067121C">
        <w:rPr>
          <w:rFonts w:ascii="Garamond" w:eastAsia="Times New Roman" w:hAnsi="Garamond" w:cs="Tahoma"/>
          <w:sz w:val="24"/>
          <w:szCs w:val="24"/>
          <w:lang w:val="ro-RO" w:eastAsia="en-GB"/>
        </w:rPr>
        <w:t>copiile documentelor care să ateste nivelul studiilor şi ale altor acte care atestă efectuarea unor specializări, precum şi copiile documentelor care atestă îndeplinirea condiţiilor specifice ale postului</w:t>
      </w:r>
      <w:r w:rsidRPr="0067121C">
        <w:rPr>
          <w:rFonts w:ascii="Garamond" w:eastAsia="Times New Roman" w:hAnsi="Garamond" w:cs="Tahoma"/>
          <w:sz w:val="24"/>
          <w:szCs w:val="24"/>
          <w:shd w:val="clear" w:color="auto" w:fill="FFFFFF"/>
          <w:lang w:val="ro-RO" w:eastAsia="en-GB"/>
        </w:rPr>
        <w:t>;</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lastRenderedPageBreak/>
        <w:t>d) copia carnetului de muncă, conformă cu originalul, sau, după caz, o adeverinţă care să ateste vechimea în muncă, în meserie şi/sau în specialitatea studiilor după data de 01.01.2011 în copie;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e) cazierul judiciar sau o declaraţie pe propria răspundere că nu are antecedente penale care să-l facă incompatibil cu funcţia pentru care candidează; </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f)certificat de integritate comportamentala, solicitat odata cu cazierul judiciar de la unitatile de politie;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g) adeverinţă medicală care să ateste starea de sănătate corespunzătoare eliberată cu cel mult 6 luni anterior derulării concursului de către medicul de familie al candidatului sau de către unită</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i sanitare abilitate;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h) curriculum vitae; </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p>
    <w:p w:rsidR="0067121C" w:rsidRPr="0067121C" w:rsidRDefault="0067121C" w:rsidP="0067121C">
      <w:pPr>
        <w:suppressAutoHyphens/>
        <w:spacing w:after="0" w:line="240" w:lineRule="auto"/>
        <w:ind w:firstLine="720"/>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Adeverinţa care atestă starea de sănătate conţine, în clar, numele, data, numele emitentului şi calitatea acestuia, în formatul standard stabilit de Ministerul Sănătăţii.În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67121C" w:rsidRPr="0067121C" w:rsidRDefault="0067121C" w:rsidP="0067121C">
      <w:pPr>
        <w:suppressAutoHyphens/>
        <w:spacing w:after="0" w:line="240" w:lineRule="auto"/>
        <w:ind w:firstLine="720"/>
        <w:jc w:val="both"/>
        <w:rPr>
          <w:rFonts w:ascii="Garamond" w:eastAsia="Times New Roman" w:hAnsi="Garamond" w:cs="Tahoma"/>
          <w:bCs/>
          <w:sz w:val="24"/>
          <w:szCs w:val="24"/>
          <w:lang w:val="en-GB" w:eastAsia="en-GB"/>
        </w:rPr>
      </w:pPr>
      <w:r w:rsidRPr="0067121C">
        <w:rPr>
          <w:rFonts w:ascii="Garamond" w:eastAsia="Times New Roman" w:hAnsi="Garamond" w:cs="Tahoma"/>
          <w:sz w:val="24"/>
          <w:szCs w:val="24"/>
          <w:lang w:val="ro-RO" w:eastAsia="en-GB"/>
        </w:rPr>
        <w:t>Dosarele de concurs se prezintă împreună cu documentele originale, care se certifică pentru conformitate cu originalul de către secretarul comisiei de concurs – Birou Resurse Umane, Juridic.</w:t>
      </w:r>
    </w:p>
    <w:p w:rsidR="0067121C" w:rsidRPr="0067121C" w:rsidRDefault="0067121C" w:rsidP="0067121C">
      <w:pPr>
        <w:tabs>
          <w:tab w:val="left" w:pos="0"/>
        </w:tabs>
        <w:suppressAutoHyphens/>
        <w:spacing w:after="0"/>
        <w:ind w:right="-648"/>
        <w:jc w:val="both"/>
        <w:rPr>
          <w:rFonts w:ascii="Garamond" w:eastAsia="Times New Roman" w:hAnsi="Garamond" w:cs="Tahoma"/>
          <w:b/>
          <w:bCs/>
          <w:sz w:val="24"/>
          <w:szCs w:val="24"/>
          <w:lang w:val="en-GB" w:eastAsia="en-GB"/>
        </w:rPr>
      </w:pPr>
    </w:p>
    <w:p w:rsidR="0067121C" w:rsidRPr="0067121C" w:rsidRDefault="0067121C" w:rsidP="0067121C">
      <w:pPr>
        <w:suppressAutoHyphens/>
        <w:ind w:firstLine="720"/>
        <w:jc w:val="both"/>
        <w:rPr>
          <w:rFonts w:ascii="Garamond" w:eastAsia="Times New Roman" w:hAnsi="Garamond" w:cs="Tahoma"/>
          <w:b/>
          <w:i/>
          <w:iCs/>
          <w:sz w:val="24"/>
          <w:szCs w:val="24"/>
          <w:u w:val="single"/>
          <w:lang w:val="ro-RO" w:eastAsia="en-GB"/>
        </w:rPr>
      </w:pPr>
      <w:r w:rsidRPr="0067121C">
        <w:rPr>
          <w:rFonts w:ascii="Garamond" w:eastAsia="Times New Roman" w:hAnsi="Garamond" w:cs="Tahoma"/>
          <w:b/>
          <w:iCs/>
          <w:sz w:val="24"/>
          <w:szCs w:val="24"/>
          <w:u w:val="single"/>
          <w:lang w:val="ro-RO" w:eastAsia="en-GB"/>
        </w:rPr>
        <w:t>Rela</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ii suplimentare se pot ob</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ine la sediul Direc</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iei de Asisten</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Garamond"/>
          <w:b/>
          <w:iCs/>
          <w:sz w:val="24"/>
          <w:szCs w:val="24"/>
          <w:u w:val="single"/>
          <w:lang w:val="ro-RO" w:eastAsia="en-GB"/>
        </w:rPr>
        <w:t>ă</w:t>
      </w:r>
      <w:r w:rsidRPr="0067121C">
        <w:rPr>
          <w:rFonts w:ascii="Garamond" w:eastAsia="Times New Roman" w:hAnsi="Garamond" w:cs="Tahoma"/>
          <w:b/>
          <w:iCs/>
          <w:sz w:val="24"/>
          <w:szCs w:val="24"/>
          <w:u w:val="single"/>
          <w:lang w:val="ro-RO" w:eastAsia="en-GB"/>
        </w:rPr>
        <w:t xml:space="preserve"> Social</w:t>
      </w:r>
      <w:r w:rsidRPr="0067121C">
        <w:rPr>
          <w:rFonts w:ascii="Garamond" w:eastAsia="Times New Roman" w:hAnsi="Garamond" w:cs="Garamond"/>
          <w:b/>
          <w:iCs/>
          <w:sz w:val="24"/>
          <w:szCs w:val="24"/>
          <w:u w:val="single"/>
          <w:lang w:val="ro-RO" w:eastAsia="en-GB"/>
        </w:rPr>
        <w:t>ă</w:t>
      </w:r>
      <w:r w:rsidRPr="0067121C">
        <w:rPr>
          <w:rFonts w:ascii="Garamond" w:eastAsia="Times New Roman" w:hAnsi="Garamond" w:cs="Tahoma"/>
          <w:b/>
          <w:iCs/>
          <w:sz w:val="24"/>
          <w:szCs w:val="24"/>
          <w:u w:val="single"/>
          <w:lang w:val="ro-RO" w:eastAsia="en-GB"/>
        </w:rPr>
        <w:t xml:space="preserve"> a municipiului Alexandria, Serviciul Resurse Umane, Juridic, str. </w:t>
      </w:r>
      <w:r w:rsidRPr="0067121C">
        <w:rPr>
          <w:rFonts w:ascii="Garamond" w:eastAsia="Times New Roman" w:hAnsi="Garamond" w:cs="Times New Roman"/>
          <w:b/>
          <w:iCs/>
          <w:sz w:val="24"/>
          <w:szCs w:val="24"/>
          <w:u w:val="single"/>
          <w:lang w:val="ro-RO" w:eastAsia="en-GB"/>
        </w:rPr>
        <w:t>Dunarii</w:t>
      </w:r>
      <w:r w:rsidRPr="0067121C">
        <w:rPr>
          <w:rFonts w:ascii="Garamond" w:eastAsia="Times New Roman" w:hAnsi="Garamond" w:cs="Tahoma"/>
          <w:b/>
          <w:iCs/>
          <w:sz w:val="24"/>
          <w:szCs w:val="24"/>
          <w:u w:val="single"/>
          <w:lang w:val="ro-RO" w:eastAsia="en-GB"/>
        </w:rPr>
        <w:t xml:space="preserve"> Nr. 139</w:t>
      </w:r>
      <w:r w:rsidRPr="0067121C">
        <w:rPr>
          <w:rFonts w:ascii="Garamond" w:eastAsia="Times New Roman" w:hAnsi="Garamond" w:cs="Tahoma"/>
          <w:b/>
          <w:i/>
          <w:iCs/>
          <w:sz w:val="24"/>
          <w:szCs w:val="24"/>
          <w:u w:val="single"/>
          <w:lang w:val="ro-RO" w:eastAsia="en-GB"/>
        </w:rPr>
        <w:t xml:space="preserve">. </w:t>
      </w:r>
    </w:p>
    <w:p w:rsidR="0067121C" w:rsidRPr="0067121C" w:rsidRDefault="0067121C" w:rsidP="0067121C">
      <w:pPr>
        <w:suppressAutoHyphens/>
        <w:spacing w:after="0" w:line="240" w:lineRule="auto"/>
        <w:jc w:val="both"/>
        <w:rPr>
          <w:rFonts w:ascii="Garamond" w:eastAsia="Times New Roman" w:hAnsi="Garamond" w:cs="Tahoma"/>
          <w:bCs/>
          <w:i/>
          <w:i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i/>
          <w:i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 xml:space="preserve">  Director executiv,</w:t>
      </w: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 xml:space="preserve">    Doina  Nedea</w:t>
      </w: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t xml:space="preserve">      Sef serviciu Resurse Umane, Juridic,</w:t>
      </w:r>
    </w:p>
    <w:p w:rsidR="0067121C" w:rsidRPr="0067121C" w:rsidRDefault="0067121C" w:rsidP="0067121C">
      <w:pPr>
        <w:suppressAutoHyphens/>
        <w:spacing w:after="0" w:line="240" w:lineRule="auto"/>
        <w:jc w:val="both"/>
        <w:rPr>
          <w:rFonts w:ascii="Garamond" w:eastAsia="Times New Roman" w:hAnsi="Garamond" w:cs="Tahoma"/>
          <w:b/>
          <w:bCs/>
          <w:i/>
          <w:iCs/>
          <w:sz w:val="24"/>
          <w:szCs w:val="24"/>
          <w:lang w:val="fr-FR" w:eastAsia="en-GB"/>
        </w:rPr>
      </w:pP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t xml:space="preserve">                    Emilia  Ispas</w:t>
      </w:r>
    </w:p>
    <w:p w:rsidR="00BC612F" w:rsidRDefault="00BC612F"/>
    <w:sectPr w:rsidR="00BC612F" w:rsidSect="006712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9E9"/>
    <w:multiLevelType w:val="multilevel"/>
    <w:tmpl w:val="F894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644"/>
        </w:tabs>
        <w:ind w:left="644"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2">
    <w:nsid w:val="07673DCB"/>
    <w:multiLevelType w:val="hybridMultilevel"/>
    <w:tmpl w:val="CF440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43DA5"/>
    <w:multiLevelType w:val="hybridMultilevel"/>
    <w:tmpl w:val="931E9074"/>
    <w:lvl w:ilvl="0" w:tplc="536486B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7804972"/>
    <w:multiLevelType w:val="hybridMultilevel"/>
    <w:tmpl w:val="FC806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42FCD"/>
    <w:multiLevelType w:val="hybridMultilevel"/>
    <w:tmpl w:val="BC7A4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81D08ED"/>
    <w:multiLevelType w:val="hybridMultilevel"/>
    <w:tmpl w:val="6AE6688C"/>
    <w:lvl w:ilvl="0" w:tplc="1EB45414">
      <w:start w:val="1"/>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0A1125C"/>
    <w:multiLevelType w:val="hybridMultilevel"/>
    <w:tmpl w:val="9FD07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36B58"/>
    <w:multiLevelType w:val="hybridMultilevel"/>
    <w:tmpl w:val="FC18C1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C2C78B4"/>
    <w:multiLevelType w:val="hybridMultilevel"/>
    <w:tmpl w:val="BB0C6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756C4"/>
    <w:multiLevelType w:val="hybridMultilevel"/>
    <w:tmpl w:val="D360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8"/>
  </w:num>
  <w:num w:numId="6">
    <w:abstractNumId w:val="9"/>
  </w:num>
  <w:num w:numId="7">
    <w:abstractNumId w:val="10"/>
  </w:num>
  <w:num w:numId="8">
    <w:abstractNumId w:val="5"/>
  </w:num>
  <w:num w:numId="9">
    <w:abstractNumId w:val="3"/>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1C"/>
    <w:rsid w:val="0009658F"/>
    <w:rsid w:val="00167E7F"/>
    <w:rsid w:val="002C20B6"/>
    <w:rsid w:val="0030753B"/>
    <w:rsid w:val="0042514D"/>
    <w:rsid w:val="0067121C"/>
    <w:rsid w:val="006D7307"/>
    <w:rsid w:val="00745D90"/>
    <w:rsid w:val="007C4808"/>
    <w:rsid w:val="00AD14A6"/>
    <w:rsid w:val="00B50F3A"/>
    <w:rsid w:val="00BC36C1"/>
    <w:rsid w:val="00BC612F"/>
    <w:rsid w:val="00C52F10"/>
    <w:rsid w:val="00CB6E7E"/>
    <w:rsid w:val="00DE274B"/>
    <w:rsid w:val="00F378AE"/>
    <w:rsid w:val="00F6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1C"/>
    <w:rPr>
      <w:rFonts w:ascii="Tahoma" w:hAnsi="Tahoma" w:cs="Tahoma"/>
      <w:sz w:val="16"/>
      <w:szCs w:val="16"/>
    </w:rPr>
  </w:style>
  <w:style w:type="paragraph" w:styleId="ListParagraph">
    <w:name w:val="List Paragraph"/>
    <w:basedOn w:val="Normal"/>
    <w:uiPriority w:val="34"/>
    <w:qFormat/>
    <w:rsid w:val="00307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1C"/>
    <w:rPr>
      <w:rFonts w:ascii="Tahoma" w:hAnsi="Tahoma" w:cs="Tahoma"/>
      <w:sz w:val="16"/>
      <w:szCs w:val="16"/>
    </w:rPr>
  </w:style>
  <w:style w:type="paragraph" w:styleId="ListParagraph">
    <w:name w:val="List Paragraph"/>
    <w:basedOn w:val="Normal"/>
    <w:uiPriority w:val="34"/>
    <w:qFormat/>
    <w:rsid w:val="00307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7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UNITATE PC_3</cp:lastModifiedBy>
  <cp:revision>3</cp:revision>
  <cp:lastPrinted>2021-10-06T08:08:00Z</cp:lastPrinted>
  <dcterms:created xsi:type="dcterms:W3CDTF">2021-10-06T08:09:00Z</dcterms:created>
  <dcterms:modified xsi:type="dcterms:W3CDTF">2021-10-06T08:24:00Z</dcterms:modified>
</cp:coreProperties>
</file>