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C2" w:rsidRDefault="001B3577" w:rsidP="001B3577">
      <w:pPr>
        <w:spacing w:line="360" w:lineRule="auto"/>
        <w:rPr>
          <w:rFonts w:asciiTheme="minorHAnsi" w:hAnsiTheme="minorHAnsi" w:cs="Arial"/>
          <w:b/>
          <w:sz w:val="24"/>
          <w:szCs w:val="24"/>
        </w:rPr>
      </w:pPr>
      <w:r>
        <w:rPr>
          <w:rFonts w:asciiTheme="minorHAnsi" w:hAnsiTheme="minorHAnsi" w:cs="Arial"/>
          <w:b/>
          <w:sz w:val="24"/>
          <w:szCs w:val="24"/>
        </w:rPr>
        <w:t>Anexa nr.1</w:t>
      </w:r>
    </w:p>
    <w:p w:rsidR="00FF2BC2" w:rsidRPr="00A5395A" w:rsidRDefault="00FF2BC2" w:rsidP="00FF2BC2">
      <w:pPr>
        <w:rPr>
          <w:rFonts w:asciiTheme="minorHAnsi" w:hAnsiTheme="minorHAnsi"/>
          <w:sz w:val="24"/>
          <w:szCs w:val="24"/>
          <w:lang w:val="en-GB"/>
        </w:rPr>
      </w:pPr>
    </w:p>
    <w:p w:rsidR="00390615" w:rsidRPr="00FF2BC2" w:rsidRDefault="00FF2BC2" w:rsidP="00390615">
      <w:pPr>
        <w:spacing w:line="480" w:lineRule="auto"/>
        <w:jc w:val="center"/>
        <w:rPr>
          <w:rFonts w:asciiTheme="minorHAnsi" w:hAnsiTheme="minorHAnsi"/>
          <w:b/>
          <w:sz w:val="24"/>
          <w:szCs w:val="24"/>
          <w:u w:val="single"/>
          <w:lang w:val="en-GB"/>
        </w:rPr>
      </w:pPr>
      <w:r w:rsidRPr="00FF2BC2">
        <w:rPr>
          <w:rFonts w:asciiTheme="minorHAnsi" w:hAnsiTheme="minorHAnsi"/>
          <w:b/>
          <w:sz w:val="24"/>
          <w:szCs w:val="24"/>
          <w:u w:val="single"/>
          <w:lang w:val="en-GB"/>
        </w:rPr>
        <w:t xml:space="preserve">Regulament de organizare si desfasurarea examenului de testare profesionala </w:t>
      </w:r>
      <w:r w:rsidR="00390615" w:rsidRPr="00FF2BC2">
        <w:rPr>
          <w:rFonts w:asciiTheme="minorHAnsi" w:hAnsiTheme="minorHAnsi"/>
          <w:b/>
          <w:sz w:val="24"/>
          <w:szCs w:val="24"/>
          <w:u w:val="single"/>
          <w:lang w:val="en-GB"/>
        </w:rPr>
        <w:t>Regulament de organizare si desfasurarea examenului de testare profesionala pentru functionarii publici ale caror posturi sunt supuse reorganizarii la nivelul aparatului</w:t>
      </w:r>
      <w:r w:rsidRPr="00FF2BC2">
        <w:rPr>
          <w:rFonts w:asciiTheme="minorHAnsi" w:hAnsiTheme="minorHAnsi"/>
          <w:b/>
          <w:sz w:val="24"/>
          <w:szCs w:val="24"/>
          <w:u w:val="single"/>
          <w:lang w:val="en-GB"/>
        </w:rPr>
        <w:t xml:space="preserve"> la nivelul </w:t>
      </w:r>
      <w:r w:rsidR="003012CE">
        <w:rPr>
          <w:rFonts w:asciiTheme="minorHAnsi" w:hAnsiTheme="minorHAnsi"/>
          <w:b/>
          <w:sz w:val="24"/>
          <w:szCs w:val="24"/>
          <w:u w:val="single"/>
          <w:lang w:val="en-GB"/>
        </w:rPr>
        <w:t xml:space="preserve">serviciului public local Directia Generala de Asistenta Sociala </w:t>
      </w:r>
      <w:r w:rsidRPr="00FF2BC2">
        <w:rPr>
          <w:rFonts w:asciiTheme="minorHAnsi" w:hAnsiTheme="minorHAnsi"/>
          <w:b/>
          <w:sz w:val="24"/>
          <w:szCs w:val="24"/>
          <w:u w:val="single"/>
          <w:lang w:val="en-GB"/>
        </w:rPr>
        <w:t>Alexa</w:t>
      </w:r>
      <w:r>
        <w:rPr>
          <w:rFonts w:asciiTheme="minorHAnsi" w:hAnsiTheme="minorHAnsi"/>
          <w:b/>
          <w:sz w:val="24"/>
          <w:szCs w:val="24"/>
          <w:u w:val="single"/>
          <w:lang w:val="en-GB"/>
        </w:rPr>
        <w:t>n</w:t>
      </w:r>
      <w:r w:rsidRPr="00FF2BC2">
        <w:rPr>
          <w:rFonts w:asciiTheme="minorHAnsi" w:hAnsiTheme="minorHAnsi"/>
          <w:b/>
          <w:sz w:val="24"/>
          <w:szCs w:val="24"/>
          <w:u w:val="single"/>
          <w:lang w:val="en-GB"/>
        </w:rPr>
        <w:t xml:space="preserve">dria,  </w:t>
      </w:r>
      <w:r w:rsidR="00390615" w:rsidRPr="00FF2BC2">
        <w:rPr>
          <w:rFonts w:asciiTheme="minorHAnsi" w:hAnsiTheme="minorHAnsi"/>
          <w:b/>
          <w:sz w:val="24"/>
          <w:szCs w:val="24"/>
          <w:u w:val="single"/>
          <w:lang w:val="en-GB"/>
        </w:rPr>
        <w:t>in  vederea aplicarii dipozitiilor art. 100 alin. (3) din Legea nr. 188/1999 privind Statutul functionarilor publici, republicata, cu modificiirile si completarile uIterioare</w:t>
      </w:r>
    </w:p>
    <w:p w:rsidR="00FF2BC2" w:rsidRPr="00FF2BC2" w:rsidRDefault="00FF2BC2" w:rsidP="00FF2BC2">
      <w:pPr>
        <w:spacing w:line="480" w:lineRule="auto"/>
        <w:jc w:val="center"/>
        <w:rPr>
          <w:rFonts w:asciiTheme="minorHAnsi" w:hAnsiTheme="minorHAnsi"/>
          <w:b/>
          <w:sz w:val="24"/>
          <w:szCs w:val="24"/>
          <w:u w:val="single"/>
          <w:lang w:val="en-GB"/>
        </w:rPr>
      </w:pPr>
    </w:p>
    <w:p w:rsidR="00FF2BC2" w:rsidRDefault="00FF2BC2" w:rsidP="00FF2BC2">
      <w:pPr>
        <w:spacing w:line="480" w:lineRule="auto"/>
        <w:jc w:val="center"/>
        <w:rPr>
          <w:rFonts w:asciiTheme="minorHAnsi" w:hAnsiTheme="minorHAnsi"/>
          <w:b/>
          <w:sz w:val="24"/>
          <w:szCs w:val="24"/>
          <w:u w:val="single"/>
          <w:lang w:val="en-GB"/>
        </w:rPr>
      </w:pPr>
    </w:p>
    <w:p w:rsidR="00FF2BC2" w:rsidRPr="00FF2BC2" w:rsidRDefault="00FF2BC2" w:rsidP="00FF2BC2">
      <w:pPr>
        <w:spacing w:line="480" w:lineRule="auto"/>
        <w:jc w:val="center"/>
        <w:rPr>
          <w:rFonts w:asciiTheme="minorHAnsi" w:hAnsiTheme="minorHAnsi"/>
          <w:b/>
          <w:sz w:val="24"/>
          <w:szCs w:val="24"/>
          <w:u w:val="single"/>
          <w:lang w:val="en-GB"/>
        </w:rPr>
      </w:pPr>
    </w:p>
    <w:p w:rsidR="00FF2BC2" w:rsidRPr="00A5395A" w:rsidRDefault="00FF2BC2" w:rsidP="00FF2BC2">
      <w:pPr>
        <w:jc w:val="center"/>
        <w:rPr>
          <w:rFonts w:asciiTheme="minorHAnsi" w:hAnsiTheme="minorHAnsi"/>
          <w:b/>
          <w:sz w:val="24"/>
          <w:szCs w:val="24"/>
          <w:lang w:val="en-GB"/>
        </w:rPr>
      </w:pPr>
      <w:r w:rsidRPr="00A5395A">
        <w:rPr>
          <w:rFonts w:asciiTheme="minorHAnsi" w:hAnsiTheme="minorHAnsi"/>
          <w:b/>
          <w:sz w:val="24"/>
          <w:szCs w:val="24"/>
          <w:lang w:val="en-GB"/>
        </w:rPr>
        <w:t>SECTIUNEA 1</w:t>
      </w:r>
    </w:p>
    <w:p w:rsidR="00FF2BC2" w:rsidRPr="00A5395A" w:rsidRDefault="00FF2BC2" w:rsidP="00FF2BC2">
      <w:pPr>
        <w:jc w:val="center"/>
        <w:rPr>
          <w:rFonts w:asciiTheme="minorHAnsi" w:hAnsiTheme="minorHAnsi"/>
          <w:b/>
          <w:sz w:val="24"/>
          <w:szCs w:val="24"/>
          <w:lang w:val="en-GB"/>
        </w:rPr>
      </w:pPr>
      <w:r w:rsidRPr="00A5395A">
        <w:rPr>
          <w:rFonts w:asciiTheme="minorHAnsi" w:hAnsiTheme="minorHAnsi"/>
          <w:b/>
          <w:sz w:val="24"/>
          <w:szCs w:val="24"/>
          <w:lang w:val="en-GB"/>
        </w:rPr>
        <w:t>Dispozitii</w:t>
      </w:r>
      <w:r>
        <w:rPr>
          <w:rFonts w:asciiTheme="minorHAnsi" w:hAnsiTheme="minorHAnsi"/>
          <w:b/>
          <w:sz w:val="24"/>
          <w:szCs w:val="24"/>
          <w:lang w:val="en-GB"/>
        </w:rPr>
        <w:t xml:space="preserve"> </w:t>
      </w:r>
      <w:r w:rsidRPr="00A5395A">
        <w:rPr>
          <w:rFonts w:asciiTheme="minorHAnsi" w:hAnsiTheme="minorHAnsi"/>
          <w:b/>
          <w:sz w:val="24"/>
          <w:szCs w:val="24"/>
          <w:lang w:val="en-GB"/>
        </w:rPr>
        <w:t>generale</w:t>
      </w:r>
    </w:p>
    <w:p w:rsidR="00FF2BC2" w:rsidRPr="00A5395A" w:rsidRDefault="00FF2BC2" w:rsidP="00FF2BC2">
      <w:pPr>
        <w:jc w:val="center"/>
        <w:rPr>
          <w:rFonts w:asciiTheme="minorHAnsi" w:hAnsiTheme="minorHAnsi"/>
          <w:b/>
          <w:sz w:val="24"/>
          <w:szCs w:val="24"/>
          <w:lang w:val="en-GB"/>
        </w:rPr>
      </w:pPr>
    </w:p>
    <w:p w:rsidR="00247EEC" w:rsidRDefault="00FF2BC2" w:rsidP="00247EEC">
      <w:pPr>
        <w:spacing w:line="276" w:lineRule="auto"/>
        <w:ind w:firstLine="720"/>
        <w:jc w:val="both"/>
        <w:rPr>
          <w:rFonts w:asciiTheme="minorHAnsi" w:hAnsiTheme="minorHAnsi"/>
          <w:sz w:val="24"/>
          <w:szCs w:val="24"/>
          <w:lang w:val="en-GB"/>
        </w:rPr>
      </w:pPr>
      <w:r w:rsidRPr="00FF2BC2">
        <w:rPr>
          <w:rFonts w:asciiTheme="minorHAnsi" w:hAnsiTheme="minorHAnsi"/>
          <w:b/>
          <w:sz w:val="24"/>
          <w:szCs w:val="24"/>
          <w:lang w:val="en-GB"/>
        </w:rPr>
        <w:t>Art.1.-(1)</w:t>
      </w:r>
      <w:r w:rsidRPr="00FF2BC2">
        <w:rPr>
          <w:rFonts w:asciiTheme="minorHAnsi" w:hAnsiTheme="minorHAnsi"/>
          <w:sz w:val="24"/>
          <w:szCs w:val="24"/>
          <w:lang w:val="en-GB"/>
        </w:rPr>
        <w:t xml:space="preserve"> </w:t>
      </w:r>
      <w:r w:rsidR="00247EEC" w:rsidRPr="00FF2BC2">
        <w:rPr>
          <w:rFonts w:asciiTheme="minorHAnsi" w:hAnsiTheme="minorHAnsi"/>
          <w:sz w:val="24"/>
          <w:szCs w:val="24"/>
          <w:lang w:val="en-GB"/>
        </w:rPr>
        <w:t xml:space="preserve">Prezentul regulament reglementeaza modul de organizare si desfasurare a examenelor de testare profesionala, in vederea numirii in functii </w:t>
      </w:r>
      <w:r w:rsidR="001B3577">
        <w:rPr>
          <w:rFonts w:asciiTheme="minorHAnsi" w:hAnsiTheme="minorHAnsi"/>
          <w:sz w:val="24"/>
          <w:szCs w:val="24"/>
          <w:lang w:val="en-GB"/>
        </w:rPr>
        <w:t>publice</w:t>
      </w:r>
      <w:r w:rsidR="00247EEC" w:rsidRPr="00FF2BC2">
        <w:rPr>
          <w:rFonts w:asciiTheme="minorHAnsi" w:hAnsiTheme="minorHAnsi"/>
          <w:sz w:val="24"/>
          <w:szCs w:val="24"/>
          <w:lang w:val="en-GB"/>
        </w:rPr>
        <w:t xml:space="preserve"> a personalului care a ocupat posturi de natura celor desfiintate, in cadrul aceluiasi compartiment de specialitate din cadrul </w:t>
      </w:r>
      <w:r w:rsidR="003012CE">
        <w:rPr>
          <w:rFonts w:asciiTheme="minorHAnsi" w:hAnsiTheme="minorHAnsi"/>
          <w:sz w:val="24"/>
          <w:szCs w:val="24"/>
          <w:lang w:val="en-GB"/>
        </w:rPr>
        <w:t>DGAS</w:t>
      </w:r>
      <w:r w:rsidR="00247EEC" w:rsidRPr="00FF2BC2">
        <w:rPr>
          <w:rFonts w:asciiTheme="minorHAnsi" w:hAnsiTheme="minorHAnsi"/>
          <w:sz w:val="24"/>
          <w:szCs w:val="24"/>
          <w:lang w:val="en-GB"/>
        </w:rPr>
        <w:t xml:space="preserve"> Alexandria.</w:t>
      </w:r>
    </w:p>
    <w:p w:rsidR="00785A4D" w:rsidRPr="00FF2BC2" w:rsidRDefault="00785A4D" w:rsidP="00247EEC">
      <w:pPr>
        <w:spacing w:line="276" w:lineRule="auto"/>
        <w:ind w:firstLine="720"/>
        <w:jc w:val="both"/>
        <w:rPr>
          <w:rFonts w:asciiTheme="minorHAnsi" w:hAnsiTheme="minorHAnsi"/>
          <w:sz w:val="24"/>
          <w:szCs w:val="24"/>
          <w:lang w:val="en-GB"/>
        </w:rPr>
      </w:pPr>
      <w:r>
        <w:rPr>
          <w:rFonts w:asciiTheme="minorHAnsi" w:hAnsiTheme="minorHAnsi"/>
          <w:sz w:val="24"/>
          <w:szCs w:val="24"/>
          <w:lang w:val="en-GB"/>
        </w:rPr>
        <w:t>In cazul in care, in urma aprobarii noului stat de functii, in cadrul unui compartiment exista un numar mai mare de salariati</w:t>
      </w:r>
      <w:r w:rsidR="00643811">
        <w:rPr>
          <w:rFonts w:asciiTheme="minorHAnsi" w:hAnsiTheme="minorHAnsi"/>
          <w:sz w:val="24"/>
          <w:szCs w:val="24"/>
          <w:lang w:val="en-GB"/>
        </w:rPr>
        <w:t xml:space="preserve"> fata de numarul de posturi stabilit in noua structura, ocuparea posturilor se face prin examen de testare profesionala.</w:t>
      </w:r>
      <w:r>
        <w:rPr>
          <w:rFonts w:asciiTheme="minorHAnsi" w:hAnsiTheme="minorHAnsi"/>
          <w:sz w:val="24"/>
          <w:szCs w:val="24"/>
          <w:lang w:val="en-GB"/>
        </w:rPr>
        <w:t xml:space="preserve"> </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 xml:space="preserve">Examenul se organizeaza de catre </w:t>
      </w:r>
      <w:r w:rsidR="003012CE">
        <w:rPr>
          <w:rFonts w:asciiTheme="minorHAnsi" w:hAnsiTheme="minorHAnsi"/>
          <w:sz w:val="24"/>
          <w:szCs w:val="24"/>
          <w:lang w:val="en-GB"/>
        </w:rPr>
        <w:t>DGAS</w:t>
      </w:r>
      <w:r w:rsidRPr="00FF2BC2">
        <w:rPr>
          <w:rFonts w:asciiTheme="minorHAnsi" w:hAnsiTheme="minorHAnsi"/>
          <w:sz w:val="24"/>
          <w:szCs w:val="24"/>
          <w:lang w:val="en-GB"/>
        </w:rPr>
        <w:t xml:space="preserve"> Alexandria, in conditiile prezentului Regulament.</w:t>
      </w:r>
    </w:p>
    <w:p w:rsidR="00FF2BC2" w:rsidRPr="00FF2BC2" w:rsidRDefault="003503C8" w:rsidP="00FF2BC2">
      <w:pPr>
        <w:spacing w:line="276" w:lineRule="auto"/>
        <w:ind w:firstLine="720"/>
        <w:jc w:val="both"/>
        <w:rPr>
          <w:rFonts w:asciiTheme="minorHAnsi" w:hAnsiTheme="minorHAnsi"/>
          <w:sz w:val="24"/>
          <w:szCs w:val="24"/>
          <w:lang w:val="en-GB"/>
        </w:rPr>
      </w:pPr>
      <w:r>
        <w:rPr>
          <w:rFonts w:asciiTheme="minorHAnsi" w:hAnsiTheme="minorHAnsi"/>
          <w:sz w:val="24"/>
          <w:szCs w:val="24"/>
          <w:lang w:val="en-GB"/>
        </w:rPr>
        <w:t xml:space="preserve">Cu cel putin 3 (trei) </w:t>
      </w:r>
      <w:r w:rsidR="00894992">
        <w:rPr>
          <w:rFonts w:asciiTheme="minorHAnsi" w:hAnsiTheme="minorHAnsi"/>
          <w:sz w:val="24"/>
          <w:szCs w:val="24"/>
          <w:lang w:val="en-GB"/>
        </w:rPr>
        <w:t xml:space="preserve">zile </w:t>
      </w:r>
      <w:r w:rsidR="00FF2BC2" w:rsidRPr="00FF2BC2">
        <w:rPr>
          <w:rFonts w:asciiTheme="minorHAnsi" w:hAnsiTheme="minorHAnsi"/>
          <w:sz w:val="24"/>
          <w:szCs w:val="24"/>
          <w:lang w:val="en-GB"/>
        </w:rPr>
        <w:t xml:space="preserve">inainte de data organizarii examenului, prin </w:t>
      </w:r>
      <w:r w:rsidR="003012CE">
        <w:rPr>
          <w:rFonts w:asciiTheme="minorHAnsi" w:hAnsiTheme="minorHAnsi"/>
          <w:sz w:val="24"/>
          <w:szCs w:val="24"/>
          <w:lang w:val="en-GB"/>
        </w:rPr>
        <w:t>decizia directorului general al DGAS</w:t>
      </w:r>
      <w:r w:rsidR="00247EEC">
        <w:rPr>
          <w:rFonts w:asciiTheme="minorHAnsi" w:hAnsiTheme="minorHAnsi"/>
          <w:sz w:val="24"/>
          <w:szCs w:val="24"/>
          <w:lang w:val="en-GB"/>
        </w:rPr>
        <w:t xml:space="preserve"> Alexandria </w:t>
      </w:r>
      <w:r w:rsidR="00FF2BC2" w:rsidRPr="00FF2BC2">
        <w:rPr>
          <w:rFonts w:asciiTheme="minorHAnsi" w:hAnsiTheme="minorHAnsi"/>
          <w:sz w:val="24"/>
          <w:szCs w:val="24"/>
          <w:lang w:val="en-GB"/>
        </w:rPr>
        <w:t>se vor stabili:</w:t>
      </w:r>
    </w:p>
    <w:p w:rsidR="00FF2BC2" w:rsidRPr="00FF2BC2" w:rsidRDefault="00FF2BC2" w:rsidP="00FF2BC2">
      <w:pPr>
        <w:pStyle w:val="ListParagraph"/>
        <w:widowControl w:val="0"/>
        <w:numPr>
          <w:ilvl w:val="0"/>
          <w:numId w:val="15"/>
        </w:numPr>
        <w:tabs>
          <w:tab w:val="left" w:pos="567"/>
        </w:tabs>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componenta comisiei de examen;</w:t>
      </w:r>
    </w:p>
    <w:p w:rsidR="00FF2BC2" w:rsidRPr="00FF2BC2" w:rsidRDefault="00FF2BC2" w:rsidP="00FF2BC2">
      <w:pPr>
        <w:pStyle w:val="ListParagraph"/>
        <w:widowControl w:val="0"/>
        <w:numPr>
          <w:ilvl w:val="0"/>
          <w:numId w:val="15"/>
        </w:numPr>
        <w:tabs>
          <w:tab w:val="left" w:pos="567"/>
        </w:tabs>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data sustinerii probelor.</w:t>
      </w:r>
    </w:p>
    <w:p w:rsidR="00FF2BC2" w:rsidRPr="00FF2BC2" w:rsidRDefault="003503C8" w:rsidP="00FF2BC2">
      <w:pPr>
        <w:spacing w:line="276" w:lineRule="auto"/>
        <w:ind w:firstLine="360"/>
        <w:jc w:val="both"/>
        <w:rPr>
          <w:rFonts w:asciiTheme="minorHAnsi" w:hAnsiTheme="minorHAnsi"/>
          <w:sz w:val="24"/>
          <w:szCs w:val="24"/>
          <w:lang w:val="en-GB"/>
        </w:rPr>
      </w:pPr>
      <w:r>
        <w:rPr>
          <w:rFonts w:asciiTheme="minorHAnsi" w:hAnsiTheme="minorHAnsi"/>
          <w:sz w:val="24"/>
          <w:szCs w:val="24"/>
          <w:lang w:val="en-GB"/>
        </w:rPr>
        <w:t xml:space="preserve">      </w:t>
      </w:r>
      <w:r w:rsidR="00FF2BC2" w:rsidRPr="00FF2BC2">
        <w:rPr>
          <w:rFonts w:asciiTheme="minorHAnsi" w:hAnsiTheme="minorHAnsi"/>
          <w:sz w:val="24"/>
          <w:szCs w:val="24"/>
          <w:lang w:val="en-GB"/>
        </w:rPr>
        <w:t xml:space="preserve">Compartimentul Resurse Umane are obligatia sa afiseze la avizierul institutiei, cu cel putin </w:t>
      </w:r>
      <w:r>
        <w:rPr>
          <w:rFonts w:asciiTheme="minorHAnsi" w:hAnsiTheme="minorHAnsi"/>
          <w:sz w:val="24"/>
          <w:szCs w:val="24"/>
          <w:lang w:val="en-GB"/>
        </w:rPr>
        <w:t>3</w:t>
      </w:r>
      <w:r w:rsidR="00FF2BC2" w:rsidRPr="00FF2BC2">
        <w:rPr>
          <w:rFonts w:asciiTheme="minorHAnsi" w:hAnsiTheme="minorHAnsi"/>
          <w:sz w:val="24"/>
          <w:szCs w:val="24"/>
          <w:lang w:val="en-GB"/>
        </w:rPr>
        <w:t xml:space="preserve"> zile inainte de data organizarii examenului, locul desfasurarii si ora.</w:t>
      </w:r>
    </w:p>
    <w:p w:rsidR="00FF2BC2" w:rsidRDefault="00FF2BC2" w:rsidP="003503C8">
      <w:pPr>
        <w:spacing w:line="276" w:lineRule="auto"/>
        <w:ind w:left="-142" w:firstLine="851"/>
        <w:jc w:val="both"/>
        <w:rPr>
          <w:rFonts w:asciiTheme="minorHAnsi" w:hAnsiTheme="minorHAnsi"/>
          <w:sz w:val="24"/>
          <w:szCs w:val="24"/>
          <w:lang w:val="en-GB"/>
        </w:rPr>
      </w:pPr>
      <w:r w:rsidRPr="00FF2BC2">
        <w:rPr>
          <w:rFonts w:asciiTheme="minorHAnsi" w:hAnsiTheme="minorHAnsi"/>
          <w:sz w:val="24"/>
          <w:szCs w:val="24"/>
          <w:lang w:val="en-GB"/>
        </w:rPr>
        <w:t xml:space="preserve">In cazul in care, din motive obiective, nu se pot respecta data si ora desfasurarii examenului, Compartimentul Resurse Umane are obligatia de a afisa la </w:t>
      </w:r>
      <w:r w:rsidR="003503C8">
        <w:rPr>
          <w:rFonts w:asciiTheme="minorHAnsi" w:hAnsiTheme="minorHAnsi"/>
          <w:sz w:val="24"/>
          <w:szCs w:val="24"/>
          <w:lang w:val="en-GB"/>
        </w:rPr>
        <w:t xml:space="preserve">sediul institutiei modificarile </w:t>
      </w:r>
      <w:r w:rsidRPr="00FF2BC2">
        <w:rPr>
          <w:rFonts w:asciiTheme="minorHAnsi" w:hAnsiTheme="minorHAnsi"/>
          <w:sz w:val="24"/>
          <w:szCs w:val="24"/>
          <w:lang w:val="en-GB"/>
        </w:rPr>
        <w:t>intervenite  in desfasurarea acestuia.</w:t>
      </w:r>
    </w:p>
    <w:p w:rsidR="00247EEC" w:rsidRPr="00FF2BC2" w:rsidRDefault="003503C8" w:rsidP="00247EEC">
      <w:pPr>
        <w:spacing w:line="276" w:lineRule="auto"/>
        <w:ind w:firstLine="360"/>
        <w:jc w:val="both"/>
        <w:rPr>
          <w:rFonts w:asciiTheme="minorHAnsi" w:hAnsiTheme="minorHAnsi"/>
          <w:sz w:val="24"/>
          <w:szCs w:val="24"/>
          <w:lang w:val="en-GB"/>
        </w:rPr>
      </w:pPr>
      <w:r>
        <w:rPr>
          <w:rFonts w:asciiTheme="minorHAnsi" w:hAnsiTheme="minorHAnsi"/>
          <w:sz w:val="24"/>
          <w:szCs w:val="24"/>
          <w:lang w:val="en-GB"/>
        </w:rPr>
        <w:t xml:space="preserve">     </w:t>
      </w:r>
      <w:r w:rsidR="00247EEC" w:rsidRPr="00FF2BC2">
        <w:rPr>
          <w:rFonts w:asciiTheme="minorHAnsi" w:hAnsiTheme="minorHAnsi"/>
          <w:sz w:val="24"/>
          <w:szCs w:val="24"/>
          <w:lang w:val="en-GB"/>
        </w:rPr>
        <w:t xml:space="preserve">La examen pot participa </w:t>
      </w:r>
      <w:r w:rsidR="001B3577" w:rsidRPr="00FF2BC2">
        <w:rPr>
          <w:rFonts w:asciiTheme="minorHAnsi" w:hAnsiTheme="minorHAnsi"/>
          <w:sz w:val="24"/>
          <w:szCs w:val="24"/>
          <w:lang w:val="en-GB"/>
        </w:rPr>
        <w:t xml:space="preserve">functionarii publici </w:t>
      </w:r>
      <w:r w:rsidR="00247EEC" w:rsidRPr="00FF2BC2">
        <w:rPr>
          <w:rFonts w:asciiTheme="minorHAnsi" w:hAnsiTheme="minorHAnsi"/>
          <w:sz w:val="24"/>
          <w:szCs w:val="24"/>
          <w:lang w:val="en-GB"/>
        </w:rPr>
        <w:t>care indeplines</w:t>
      </w:r>
      <w:r w:rsidR="001B3577">
        <w:rPr>
          <w:rFonts w:asciiTheme="minorHAnsi" w:hAnsiTheme="minorHAnsi"/>
          <w:sz w:val="24"/>
          <w:szCs w:val="24"/>
          <w:lang w:val="en-GB"/>
        </w:rPr>
        <w:t>c</w:t>
      </w:r>
      <w:r w:rsidR="00247EEC" w:rsidRPr="00FF2BC2">
        <w:rPr>
          <w:rFonts w:asciiTheme="minorHAnsi" w:hAnsiTheme="minorHAnsi"/>
          <w:sz w:val="24"/>
          <w:szCs w:val="24"/>
          <w:lang w:val="en-GB"/>
        </w:rPr>
        <w:t xml:space="preserve"> conditiile prevazute de dispoziti</w:t>
      </w:r>
      <w:r w:rsidR="00643811">
        <w:rPr>
          <w:rFonts w:asciiTheme="minorHAnsi" w:hAnsiTheme="minorHAnsi"/>
          <w:sz w:val="24"/>
          <w:szCs w:val="24"/>
          <w:lang w:val="en-GB"/>
        </w:rPr>
        <w:t>i</w:t>
      </w:r>
      <w:r w:rsidR="00247EEC" w:rsidRPr="00FF2BC2">
        <w:rPr>
          <w:rFonts w:asciiTheme="minorHAnsi" w:hAnsiTheme="minorHAnsi"/>
          <w:sz w:val="24"/>
          <w:szCs w:val="24"/>
          <w:lang w:val="en-GB"/>
        </w:rPr>
        <w:t>le art. 100 alin. (1) si (2) din Legea nr. 188/ 1999 privind Statutul functionarilor publici, republicata, cu modificarile si completarile ulterioare.</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Art.2. —</w:t>
      </w:r>
      <w:r w:rsidRPr="00FF2BC2">
        <w:rPr>
          <w:rFonts w:asciiTheme="minorHAnsi" w:hAnsiTheme="minorHAnsi"/>
          <w:sz w:val="24"/>
          <w:szCs w:val="24"/>
          <w:lang w:val="en-GB"/>
        </w:rPr>
        <w:t xml:space="preserve"> Functionarii publici trebuie sa prezinte o cerere de inscriere  la examen, in termen de </w:t>
      </w:r>
      <w:r w:rsidR="003503C8">
        <w:rPr>
          <w:rFonts w:asciiTheme="minorHAnsi" w:hAnsiTheme="minorHAnsi"/>
          <w:sz w:val="24"/>
          <w:szCs w:val="24"/>
          <w:lang w:val="en-GB"/>
        </w:rPr>
        <w:t xml:space="preserve">2 </w:t>
      </w:r>
      <w:r w:rsidRPr="00FF2BC2">
        <w:rPr>
          <w:rFonts w:asciiTheme="minorHAnsi" w:hAnsiTheme="minorHAnsi"/>
          <w:sz w:val="24"/>
          <w:szCs w:val="24"/>
          <w:lang w:val="en-GB"/>
        </w:rPr>
        <w:t>zile de la data afisarii</w:t>
      </w:r>
      <w:r w:rsidR="00140033">
        <w:rPr>
          <w:rFonts w:asciiTheme="minorHAnsi" w:hAnsiTheme="minorHAnsi"/>
          <w:sz w:val="24"/>
          <w:szCs w:val="24"/>
          <w:lang w:val="en-GB"/>
        </w:rPr>
        <w:t>, pana cel mai tarziu in ziua sustinerii probei scrise , ora 8.30</w:t>
      </w:r>
      <w:r w:rsidRPr="00FF2BC2">
        <w:rPr>
          <w:rFonts w:asciiTheme="minorHAnsi" w:hAnsiTheme="minorHAnsi"/>
          <w:sz w:val="24"/>
          <w:szCs w:val="24"/>
          <w:lang w:val="en-GB"/>
        </w:rPr>
        <w:t>.</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lastRenderedPageBreak/>
        <w:t>Art.3. —</w:t>
      </w:r>
      <w:r w:rsidRPr="00FF2BC2">
        <w:rPr>
          <w:rFonts w:asciiTheme="minorHAnsi" w:hAnsiTheme="minorHAnsi"/>
          <w:sz w:val="24"/>
          <w:szCs w:val="24"/>
          <w:lang w:val="en-GB"/>
        </w:rPr>
        <w:t xml:space="preserve"> Examenul are la baza urmatoarele principii:</w:t>
      </w:r>
    </w:p>
    <w:p w:rsidR="00FF2BC2" w:rsidRPr="00FF2BC2" w:rsidRDefault="00FF2BC2" w:rsidP="00FF2BC2">
      <w:pPr>
        <w:spacing w:line="276" w:lineRule="auto"/>
        <w:ind w:firstLine="284"/>
        <w:jc w:val="both"/>
        <w:rPr>
          <w:rFonts w:asciiTheme="minorHAnsi" w:hAnsiTheme="minorHAnsi"/>
          <w:sz w:val="24"/>
          <w:szCs w:val="24"/>
          <w:lang w:val="en-GB"/>
        </w:rPr>
      </w:pPr>
      <w:r w:rsidRPr="00FF2BC2">
        <w:rPr>
          <w:rFonts w:asciiTheme="minorHAnsi" w:hAnsiTheme="minorHAnsi"/>
          <w:sz w:val="24"/>
          <w:szCs w:val="24"/>
          <w:lang w:val="en-GB"/>
        </w:rPr>
        <w:t>-competenta profesionala;</w:t>
      </w:r>
    </w:p>
    <w:p w:rsidR="00FF2BC2" w:rsidRPr="00FF2BC2" w:rsidRDefault="00FF2BC2" w:rsidP="00FF2BC2">
      <w:pPr>
        <w:spacing w:line="276" w:lineRule="auto"/>
        <w:ind w:firstLine="284"/>
        <w:jc w:val="both"/>
        <w:rPr>
          <w:rFonts w:asciiTheme="minorHAnsi" w:hAnsiTheme="minorHAnsi"/>
          <w:sz w:val="24"/>
          <w:szCs w:val="24"/>
          <w:lang w:val="en-GB"/>
        </w:rPr>
      </w:pPr>
      <w:r w:rsidRPr="00FF2BC2">
        <w:rPr>
          <w:rFonts w:asciiTheme="minorHAnsi" w:hAnsiTheme="minorHAnsi"/>
          <w:sz w:val="24"/>
          <w:szCs w:val="24"/>
          <w:lang w:val="en-GB"/>
        </w:rPr>
        <w:t>-cunostinte</w:t>
      </w:r>
      <w:r w:rsidR="0018546E">
        <w:rPr>
          <w:rFonts w:asciiTheme="minorHAnsi" w:hAnsiTheme="minorHAnsi"/>
          <w:sz w:val="24"/>
          <w:szCs w:val="24"/>
          <w:lang w:val="en-GB"/>
        </w:rPr>
        <w:t xml:space="preserve"> </w:t>
      </w:r>
      <w:r w:rsidRPr="00FF2BC2">
        <w:rPr>
          <w:rFonts w:asciiTheme="minorHAnsi" w:hAnsiTheme="minorHAnsi"/>
          <w:sz w:val="24"/>
          <w:szCs w:val="24"/>
          <w:lang w:val="en-GB"/>
        </w:rPr>
        <w:t>temeinice in domeniul de activitate</w:t>
      </w:r>
      <w:r w:rsidR="0018546E">
        <w:rPr>
          <w:rFonts w:asciiTheme="minorHAnsi" w:hAnsiTheme="minorHAnsi"/>
          <w:sz w:val="24"/>
          <w:szCs w:val="24"/>
          <w:lang w:val="en-GB"/>
        </w:rPr>
        <w:t xml:space="preserve"> </w:t>
      </w:r>
      <w:r w:rsidRPr="00FF2BC2">
        <w:rPr>
          <w:rFonts w:asciiTheme="minorHAnsi" w:hAnsiTheme="minorHAnsi"/>
          <w:sz w:val="24"/>
          <w:szCs w:val="24"/>
          <w:lang w:val="en-GB"/>
        </w:rPr>
        <w:t>vizat;</w:t>
      </w:r>
    </w:p>
    <w:p w:rsidR="00FF2BC2" w:rsidRPr="00FF2BC2" w:rsidRDefault="00FF2BC2" w:rsidP="00FF2BC2">
      <w:pPr>
        <w:spacing w:line="276" w:lineRule="auto"/>
        <w:ind w:firstLine="284"/>
        <w:jc w:val="both"/>
        <w:rPr>
          <w:rFonts w:asciiTheme="minorHAnsi" w:hAnsiTheme="minorHAnsi"/>
          <w:sz w:val="24"/>
          <w:szCs w:val="24"/>
          <w:lang w:val="en-GB"/>
        </w:rPr>
      </w:pPr>
      <w:r w:rsidRPr="00FF2BC2">
        <w:rPr>
          <w:rFonts w:asciiTheme="minorHAnsi" w:hAnsiTheme="minorHAnsi"/>
          <w:sz w:val="24"/>
          <w:szCs w:val="24"/>
          <w:lang w:val="en-GB"/>
        </w:rPr>
        <w:t>-competitia;</w:t>
      </w:r>
    </w:p>
    <w:p w:rsidR="00FF2BC2" w:rsidRPr="00FF2BC2" w:rsidRDefault="00FF2BC2" w:rsidP="00FF2BC2">
      <w:pPr>
        <w:spacing w:line="276" w:lineRule="auto"/>
        <w:ind w:firstLine="284"/>
        <w:jc w:val="both"/>
        <w:rPr>
          <w:rFonts w:asciiTheme="minorHAnsi" w:hAnsiTheme="minorHAnsi"/>
          <w:sz w:val="24"/>
          <w:szCs w:val="24"/>
          <w:lang w:val="en-GB"/>
        </w:rPr>
      </w:pPr>
      <w:r w:rsidRPr="00FF2BC2">
        <w:rPr>
          <w:rFonts w:asciiTheme="minorHAnsi" w:hAnsiTheme="minorHAnsi"/>
          <w:sz w:val="24"/>
          <w:szCs w:val="24"/>
          <w:lang w:val="en-GB"/>
        </w:rPr>
        <w:t>-egalitatea de sanse;</w:t>
      </w:r>
    </w:p>
    <w:p w:rsidR="00FF2BC2" w:rsidRPr="00FF2BC2" w:rsidRDefault="00FF2BC2" w:rsidP="00FF2BC2">
      <w:pPr>
        <w:spacing w:line="276" w:lineRule="auto"/>
        <w:ind w:firstLine="284"/>
        <w:jc w:val="both"/>
        <w:rPr>
          <w:rFonts w:asciiTheme="minorHAnsi" w:hAnsiTheme="minorHAnsi"/>
          <w:sz w:val="24"/>
          <w:szCs w:val="24"/>
          <w:lang w:val="en-GB"/>
        </w:rPr>
      </w:pPr>
      <w:r w:rsidRPr="00FF2BC2">
        <w:rPr>
          <w:rFonts w:asciiTheme="minorHAnsi" w:hAnsiTheme="minorHAnsi"/>
          <w:sz w:val="24"/>
          <w:szCs w:val="24"/>
          <w:lang w:val="en-GB"/>
        </w:rPr>
        <w:t>-profesionalism;</w:t>
      </w:r>
    </w:p>
    <w:p w:rsidR="00FF2BC2" w:rsidRPr="00FF2BC2" w:rsidRDefault="00FF2BC2" w:rsidP="00FF2BC2">
      <w:pPr>
        <w:spacing w:line="276" w:lineRule="auto"/>
        <w:ind w:firstLine="284"/>
        <w:jc w:val="both"/>
        <w:rPr>
          <w:rFonts w:asciiTheme="minorHAnsi" w:hAnsiTheme="minorHAnsi"/>
          <w:sz w:val="24"/>
          <w:szCs w:val="24"/>
          <w:lang w:val="en-GB"/>
        </w:rPr>
      </w:pPr>
      <w:r w:rsidRPr="00FF2BC2">
        <w:rPr>
          <w:rFonts w:asciiTheme="minorHAnsi" w:hAnsiTheme="minorHAnsi"/>
          <w:sz w:val="24"/>
          <w:szCs w:val="24"/>
          <w:lang w:val="en-GB"/>
        </w:rPr>
        <w:t>-transparenta.</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 xml:space="preserve">Art.4.—(1) </w:t>
      </w:r>
      <w:r w:rsidRPr="00FF2BC2">
        <w:rPr>
          <w:rFonts w:asciiTheme="minorHAnsi" w:hAnsiTheme="minorHAnsi"/>
          <w:sz w:val="24"/>
          <w:szCs w:val="24"/>
          <w:lang w:val="en-GB"/>
        </w:rPr>
        <w:t>Pentru functionarii publici de executie, care, ca urmare a reorganizarii vor trebui sa sustina examen de testare profesionala ca urmare a reducerii unui post, cu respectarea art.100 aIin. (1) si (4) din Legea nr. 188/ 1999 privind Statutul functionarilor publici, republicata, cu modificarile si completarile ulterioare, optiunea pentru functia publica de executie vacanta reprezinta cererea de inscriere la examen.</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Art.5. —</w:t>
      </w:r>
      <w:r w:rsidRPr="00FF2BC2">
        <w:rPr>
          <w:rFonts w:asciiTheme="minorHAnsi" w:hAnsiTheme="minorHAnsi"/>
          <w:sz w:val="24"/>
          <w:szCs w:val="24"/>
          <w:lang w:val="en-GB"/>
        </w:rPr>
        <w:t xml:space="preserve"> Optiunea se poate face pentru o singura functie publica vacanta din cele puse la dispozitie, in conditiile prezentului Regulament.</w:t>
      </w:r>
    </w:p>
    <w:p w:rsidR="00FF2BC2" w:rsidRPr="00FF2BC2" w:rsidRDefault="00FF2BC2" w:rsidP="00FF2BC2">
      <w:pPr>
        <w:spacing w:line="276" w:lineRule="auto"/>
        <w:jc w:val="both"/>
        <w:rPr>
          <w:rFonts w:asciiTheme="minorHAnsi" w:hAnsiTheme="minorHAnsi"/>
          <w:sz w:val="24"/>
          <w:szCs w:val="24"/>
          <w:lang w:val="en-GB"/>
        </w:rPr>
      </w:pPr>
    </w:p>
    <w:p w:rsidR="00FF2BC2" w:rsidRPr="00FF2BC2" w:rsidRDefault="00FF2BC2" w:rsidP="00FF2BC2">
      <w:pPr>
        <w:spacing w:line="276" w:lineRule="auto"/>
        <w:jc w:val="center"/>
        <w:rPr>
          <w:rFonts w:asciiTheme="minorHAnsi" w:hAnsiTheme="minorHAnsi"/>
          <w:b/>
          <w:sz w:val="24"/>
          <w:szCs w:val="24"/>
          <w:lang w:val="en-GB"/>
        </w:rPr>
      </w:pPr>
      <w:r w:rsidRPr="00FF2BC2">
        <w:rPr>
          <w:rFonts w:asciiTheme="minorHAnsi" w:hAnsiTheme="minorHAnsi"/>
          <w:b/>
          <w:sz w:val="24"/>
          <w:szCs w:val="24"/>
          <w:lang w:val="en-GB"/>
        </w:rPr>
        <w:t>SECTIUNEA a 2-a</w:t>
      </w:r>
    </w:p>
    <w:p w:rsidR="00FF2BC2" w:rsidRPr="00FF2BC2" w:rsidRDefault="00FF2BC2" w:rsidP="00FF2BC2">
      <w:pPr>
        <w:spacing w:line="276" w:lineRule="auto"/>
        <w:jc w:val="center"/>
        <w:rPr>
          <w:rFonts w:asciiTheme="minorHAnsi" w:hAnsiTheme="minorHAnsi"/>
          <w:b/>
          <w:sz w:val="24"/>
          <w:szCs w:val="24"/>
          <w:lang w:val="en-GB"/>
        </w:rPr>
      </w:pPr>
      <w:r w:rsidRPr="00FF2BC2">
        <w:rPr>
          <w:rFonts w:asciiTheme="minorHAnsi" w:hAnsiTheme="minorHAnsi"/>
          <w:b/>
          <w:sz w:val="24"/>
          <w:szCs w:val="24"/>
          <w:lang w:val="en-GB"/>
        </w:rPr>
        <w:t>Atributiile membrilor si secretarului comisiei  de examen</w:t>
      </w:r>
    </w:p>
    <w:p w:rsidR="00FF2BC2" w:rsidRPr="00FF2BC2" w:rsidRDefault="00FF2BC2" w:rsidP="00FF2BC2">
      <w:pPr>
        <w:spacing w:line="276" w:lineRule="auto"/>
        <w:jc w:val="both"/>
        <w:rPr>
          <w:rFonts w:asciiTheme="minorHAnsi" w:hAnsiTheme="minorHAnsi"/>
          <w:sz w:val="24"/>
          <w:szCs w:val="24"/>
          <w:lang w:val="en-GB"/>
        </w:rPr>
      </w:pP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Art.6. —</w:t>
      </w:r>
      <w:r w:rsidRPr="00FF2BC2">
        <w:rPr>
          <w:rFonts w:asciiTheme="minorHAnsi" w:hAnsiTheme="minorHAnsi"/>
          <w:sz w:val="24"/>
          <w:szCs w:val="24"/>
          <w:lang w:val="en-GB"/>
        </w:rPr>
        <w:t xml:space="preserve"> Examenul consta in doua etape, dupa cum urmeaza:</w:t>
      </w:r>
    </w:p>
    <w:p w:rsidR="00FF2BC2" w:rsidRPr="00FF2BC2" w:rsidRDefault="00FF2BC2" w:rsidP="00FF2BC2">
      <w:pPr>
        <w:pStyle w:val="ListParagraph"/>
        <w:spacing w:line="276" w:lineRule="auto"/>
        <w:rPr>
          <w:rFonts w:asciiTheme="minorHAnsi" w:hAnsiTheme="minorHAnsi"/>
          <w:sz w:val="24"/>
          <w:szCs w:val="24"/>
          <w:lang w:val="en-GB"/>
        </w:rPr>
      </w:pPr>
      <w:r w:rsidRPr="00FF2BC2">
        <w:rPr>
          <w:rFonts w:asciiTheme="minorHAnsi" w:hAnsiTheme="minorHAnsi"/>
          <w:sz w:val="24"/>
          <w:szCs w:val="24"/>
          <w:lang w:val="en-GB"/>
        </w:rPr>
        <w:t>a)</w:t>
      </w:r>
      <w:r w:rsidR="003503C8">
        <w:rPr>
          <w:rFonts w:asciiTheme="minorHAnsi" w:hAnsiTheme="minorHAnsi"/>
          <w:sz w:val="24"/>
          <w:szCs w:val="24"/>
          <w:lang w:val="en-GB"/>
        </w:rPr>
        <w:t xml:space="preserve"> </w:t>
      </w:r>
      <w:r w:rsidRPr="00FF2BC2">
        <w:rPr>
          <w:rFonts w:asciiTheme="minorHAnsi" w:hAnsiTheme="minorHAnsi"/>
          <w:sz w:val="24"/>
          <w:szCs w:val="24"/>
          <w:lang w:val="en-GB"/>
        </w:rPr>
        <w:t>proba scrisa</w:t>
      </w:r>
      <w:r w:rsidR="003503C8">
        <w:rPr>
          <w:rFonts w:asciiTheme="minorHAnsi" w:hAnsiTheme="minorHAnsi"/>
          <w:sz w:val="24"/>
          <w:szCs w:val="24"/>
          <w:lang w:val="en-GB"/>
        </w:rPr>
        <w:t xml:space="preserve"> - organizata in data de 29.08.2017, ora 09:00,  </w:t>
      </w:r>
      <w:r w:rsidR="003012CE">
        <w:rPr>
          <w:rFonts w:asciiTheme="minorHAnsi" w:hAnsiTheme="minorHAnsi"/>
          <w:sz w:val="24"/>
          <w:szCs w:val="24"/>
          <w:lang w:val="en-GB"/>
        </w:rPr>
        <w:t>la sediul DGAS</w:t>
      </w:r>
      <w:r w:rsidR="003503C8">
        <w:rPr>
          <w:rFonts w:asciiTheme="minorHAnsi" w:hAnsiTheme="minorHAnsi"/>
          <w:sz w:val="24"/>
          <w:szCs w:val="24"/>
          <w:lang w:val="en-GB"/>
        </w:rPr>
        <w:t xml:space="preserve"> Alexandria din str. Dunarii, nr. 139, Alexandria, Telorman</w:t>
      </w:r>
      <w:r w:rsidRPr="00FF2BC2">
        <w:rPr>
          <w:rFonts w:asciiTheme="minorHAnsi" w:hAnsiTheme="minorHAnsi"/>
          <w:sz w:val="24"/>
          <w:szCs w:val="24"/>
          <w:lang w:val="en-GB"/>
        </w:rPr>
        <w:t>;</w:t>
      </w:r>
    </w:p>
    <w:p w:rsidR="00FF2BC2" w:rsidRPr="00FF2BC2" w:rsidRDefault="00FF2BC2" w:rsidP="00FF2BC2">
      <w:pPr>
        <w:pStyle w:val="ListParagraph"/>
        <w:spacing w:line="276" w:lineRule="auto"/>
        <w:rPr>
          <w:rFonts w:asciiTheme="minorHAnsi" w:hAnsiTheme="minorHAnsi"/>
          <w:sz w:val="24"/>
          <w:szCs w:val="24"/>
          <w:lang w:val="en-GB"/>
        </w:rPr>
      </w:pPr>
      <w:r w:rsidRPr="00FF2BC2">
        <w:rPr>
          <w:rFonts w:asciiTheme="minorHAnsi" w:hAnsiTheme="minorHAnsi"/>
          <w:sz w:val="24"/>
          <w:szCs w:val="24"/>
          <w:lang w:val="en-GB"/>
        </w:rPr>
        <w:t>b)</w:t>
      </w:r>
      <w:r w:rsidR="003503C8">
        <w:rPr>
          <w:rFonts w:asciiTheme="minorHAnsi" w:hAnsiTheme="minorHAnsi"/>
          <w:sz w:val="24"/>
          <w:szCs w:val="24"/>
          <w:lang w:val="en-GB"/>
        </w:rPr>
        <w:t xml:space="preserve"> </w:t>
      </w:r>
      <w:r w:rsidRPr="00FF2BC2">
        <w:rPr>
          <w:rFonts w:asciiTheme="minorHAnsi" w:hAnsiTheme="minorHAnsi"/>
          <w:sz w:val="24"/>
          <w:szCs w:val="24"/>
          <w:lang w:val="en-GB"/>
        </w:rPr>
        <w:t>interviul</w:t>
      </w:r>
      <w:r w:rsidR="003503C8">
        <w:rPr>
          <w:rFonts w:asciiTheme="minorHAnsi" w:hAnsiTheme="minorHAnsi"/>
          <w:sz w:val="24"/>
          <w:szCs w:val="24"/>
          <w:lang w:val="en-GB"/>
        </w:rPr>
        <w:t xml:space="preserve"> – organizat doar cu persoanele declarate admise in data de 3</w:t>
      </w:r>
      <w:r w:rsidR="0018546E">
        <w:rPr>
          <w:rFonts w:asciiTheme="minorHAnsi" w:hAnsiTheme="minorHAnsi"/>
          <w:sz w:val="24"/>
          <w:szCs w:val="24"/>
          <w:lang w:val="en-GB"/>
        </w:rPr>
        <w:t>0</w:t>
      </w:r>
      <w:r w:rsidR="003503C8">
        <w:rPr>
          <w:rFonts w:asciiTheme="minorHAnsi" w:hAnsiTheme="minorHAnsi"/>
          <w:sz w:val="24"/>
          <w:szCs w:val="24"/>
          <w:lang w:val="en-GB"/>
        </w:rPr>
        <w:t xml:space="preserve">.08.2017, ora </w:t>
      </w:r>
      <w:r w:rsidR="00140033">
        <w:rPr>
          <w:rFonts w:asciiTheme="minorHAnsi" w:hAnsiTheme="minorHAnsi"/>
          <w:sz w:val="24"/>
          <w:szCs w:val="24"/>
          <w:lang w:val="en-GB"/>
        </w:rPr>
        <w:t>15.30</w:t>
      </w:r>
      <w:r w:rsidR="003503C8">
        <w:rPr>
          <w:rFonts w:asciiTheme="minorHAnsi" w:hAnsiTheme="minorHAnsi"/>
          <w:sz w:val="24"/>
          <w:szCs w:val="24"/>
          <w:lang w:val="en-GB"/>
        </w:rPr>
        <w:t xml:space="preserve">,  </w:t>
      </w:r>
      <w:r w:rsidR="00140033">
        <w:rPr>
          <w:rFonts w:asciiTheme="minorHAnsi" w:hAnsiTheme="minorHAnsi"/>
          <w:sz w:val="24"/>
          <w:szCs w:val="24"/>
          <w:lang w:val="en-GB"/>
        </w:rPr>
        <w:t>la sediul DGAS Alexandria din str. Dunarii, nr. 139, Alexandria, Telorman</w:t>
      </w:r>
      <w:r w:rsidRPr="00FF2BC2">
        <w:rPr>
          <w:rFonts w:asciiTheme="minorHAnsi" w:hAnsiTheme="minorHAnsi"/>
          <w:sz w:val="24"/>
          <w:szCs w:val="24"/>
          <w:lang w:val="en-GB"/>
        </w:rPr>
        <w:t>.</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Art.7. –</w:t>
      </w:r>
      <w:r w:rsidRPr="00FF2BC2">
        <w:rPr>
          <w:rFonts w:asciiTheme="minorHAnsi" w:hAnsiTheme="minorHAnsi"/>
          <w:sz w:val="24"/>
          <w:szCs w:val="24"/>
          <w:lang w:val="en-GB"/>
        </w:rPr>
        <w:t xml:space="preserve"> Proba prevazuta la art. 6 Iit. a) se sustine numai in situatia in care, dupa aplicarea procedurii prevazuta de art. 2 sunt mai multi functionairi publici inscrisi, decat numarul posturilor pentru care se organizeaza testarea.</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Proba scrisa consta in redactarea unei lucrari in prezenta tuturor membrilor comisiei de examen si se noteaza de la 1 la 100 de puncte.</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Promovarea probei se face ca urmare a obtinerii punctajului minim de 50 de puncte.</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Proba prevazuta la art.6 lit. b) se sustine doar de candidatii care au obtinut minim 50 de puncte.</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Probele examenului vor reflecta capacitatea de a analiza si sintetiza, nivelul cunostintelor profesionale in concordanta cu nivelul si specificul functiilor publice pentru care se organizeaza examinarea.</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 xml:space="preserve">Art.8. — </w:t>
      </w:r>
      <w:r w:rsidRPr="00FF2BC2">
        <w:rPr>
          <w:rFonts w:asciiTheme="minorHAnsi" w:hAnsiTheme="minorHAnsi"/>
          <w:sz w:val="24"/>
          <w:szCs w:val="24"/>
          <w:lang w:val="en-GB"/>
        </w:rPr>
        <w:t xml:space="preserve">Comisia de examen este formata din </w:t>
      </w:r>
      <w:r w:rsidR="00140033">
        <w:rPr>
          <w:rFonts w:asciiTheme="minorHAnsi" w:hAnsiTheme="minorHAnsi"/>
          <w:sz w:val="24"/>
          <w:szCs w:val="24"/>
          <w:lang w:val="en-GB"/>
        </w:rPr>
        <w:t>3</w:t>
      </w:r>
      <w:r w:rsidRPr="00FF2BC2">
        <w:rPr>
          <w:rFonts w:asciiTheme="minorHAnsi" w:hAnsiTheme="minorHAnsi"/>
          <w:sz w:val="24"/>
          <w:szCs w:val="24"/>
          <w:lang w:val="en-GB"/>
        </w:rPr>
        <w:t xml:space="preserve"> functionari pu</w:t>
      </w:r>
      <w:r w:rsidR="003503C8">
        <w:rPr>
          <w:rFonts w:asciiTheme="minorHAnsi" w:hAnsiTheme="minorHAnsi"/>
          <w:sz w:val="24"/>
          <w:szCs w:val="24"/>
          <w:lang w:val="en-GB"/>
        </w:rPr>
        <w:t>blici definitivi</w:t>
      </w:r>
      <w:r w:rsidRPr="00FF2BC2">
        <w:rPr>
          <w:rFonts w:asciiTheme="minorHAnsi" w:hAnsiTheme="minorHAnsi"/>
          <w:sz w:val="24"/>
          <w:szCs w:val="24"/>
          <w:lang w:val="en-GB"/>
        </w:rPr>
        <w:t>.</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Presedintele comisiei de examen este desemnat din randul membrilor acesteia prin actul administrativ de constituire al comisiei.</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Fiecare comisie de examen are un sectetar de comisie, functionar public,desemnat prin actul administrativ de constituire al comisiei.</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Art.9. —</w:t>
      </w:r>
      <w:r w:rsidRPr="00FF2BC2">
        <w:rPr>
          <w:rFonts w:asciiTheme="minorHAnsi" w:hAnsiTheme="minorHAnsi"/>
          <w:sz w:val="24"/>
          <w:szCs w:val="24"/>
          <w:lang w:val="en-GB"/>
        </w:rPr>
        <w:t xml:space="preserve"> Comisia de examen are urmatoarele atributii principale:</w:t>
      </w:r>
    </w:p>
    <w:p w:rsidR="00FF2BC2" w:rsidRPr="00FF2BC2" w:rsidRDefault="00FF2BC2" w:rsidP="00FF2BC2">
      <w:pPr>
        <w:pStyle w:val="ListParagraph"/>
        <w:widowControl w:val="0"/>
        <w:numPr>
          <w:ilvl w:val="0"/>
          <w:numId w:val="15"/>
        </w:numPr>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stabileste subiectele pentru proba scrisa:</w:t>
      </w:r>
    </w:p>
    <w:p w:rsidR="00FF2BC2" w:rsidRPr="00FF2BC2" w:rsidRDefault="00FF2BC2" w:rsidP="00FF2BC2">
      <w:pPr>
        <w:pStyle w:val="ListParagraph"/>
        <w:widowControl w:val="0"/>
        <w:numPr>
          <w:ilvl w:val="0"/>
          <w:numId w:val="15"/>
        </w:numPr>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noteaza proba scrisa;</w:t>
      </w:r>
    </w:p>
    <w:p w:rsidR="00FF2BC2" w:rsidRPr="00FF2BC2" w:rsidRDefault="00FF2BC2" w:rsidP="00FF2BC2">
      <w:pPr>
        <w:pStyle w:val="ListParagraph"/>
        <w:widowControl w:val="0"/>
        <w:numPr>
          <w:ilvl w:val="0"/>
          <w:numId w:val="15"/>
        </w:numPr>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 xml:space="preserve">transmite Compartimentului Resurse Umane, prin secretarul comisiei rezultatele, pentru a </w:t>
      </w:r>
      <w:r w:rsidRPr="00FF2BC2">
        <w:rPr>
          <w:rFonts w:asciiTheme="minorHAnsi" w:hAnsiTheme="minorHAnsi"/>
          <w:sz w:val="24"/>
          <w:szCs w:val="24"/>
          <w:lang w:val="en-GB"/>
        </w:rPr>
        <w:lastRenderedPageBreak/>
        <w:t>fi demarata procedura de numire.</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Art. 10. —</w:t>
      </w:r>
      <w:r w:rsidRPr="00FF2BC2">
        <w:rPr>
          <w:rFonts w:asciiTheme="minorHAnsi" w:hAnsiTheme="minorHAnsi"/>
          <w:sz w:val="24"/>
          <w:szCs w:val="24"/>
          <w:lang w:val="en-GB"/>
        </w:rPr>
        <w:t xml:space="preserve"> Secretarul comisiei de examen are urmatoarele atributii principale:</w:t>
      </w:r>
    </w:p>
    <w:p w:rsidR="00FF2BC2" w:rsidRPr="00FF2BC2" w:rsidRDefault="00FF2BC2" w:rsidP="00FF2BC2">
      <w:pPr>
        <w:pStyle w:val="ListParagraph"/>
        <w:widowControl w:val="0"/>
        <w:numPr>
          <w:ilvl w:val="0"/>
          <w:numId w:val="15"/>
        </w:numPr>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vegheaza la respectarea procedurii de organizare si desfasurare a concursului;</w:t>
      </w:r>
    </w:p>
    <w:p w:rsidR="00FF2BC2" w:rsidRPr="00FF2BC2" w:rsidRDefault="00FF2BC2" w:rsidP="00FF2BC2">
      <w:pPr>
        <w:pStyle w:val="ListParagraph"/>
        <w:widowControl w:val="0"/>
        <w:numPr>
          <w:ilvl w:val="0"/>
          <w:numId w:val="15"/>
        </w:numPr>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intocmeste, redacteaza si semneaza alaturi de membrii comisiei de examen intreaga documentatie privind activitatea de secretariat.</w:t>
      </w:r>
    </w:p>
    <w:p w:rsidR="00FF2BC2" w:rsidRPr="00FF2BC2" w:rsidRDefault="00FF2BC2" w:rsidP="00FF2BC2">
      <w:pPr>
        <w:pStyle w:val="ListParagraph"/>
        <w:widowControl w:val="0"/>
        <w:numPr>
          <w:ilvl w:val="0"/>
          <w:numId w:val="15"/>
        </w:numPr>
        <w:autoSpaceDE w:val="0"/>
        <w:autoSpaceDN w:val="0"/>
        <w:spacing w:line="276" w:lineRule="auto"/>
        <w:jc w:val="both"/>
        <w:rPr>
          <w:rFonts w:asciiTheme="minorHAnsi" w:hAnsiTheme="minorHAnsi"/>
          <w:sz w:val="24"/>
          <w:szCs w:val="24"/>
          <w:lang w:val="en-GB"/>
        </w:rPr>
      </w:pPr>
      <w:r w:rsidRPr="00FF2BC2">
        <w:rPr>
          <w:rFonts w:asciiTheme="minorHAnsi" w:hAnsiTheme="minorHAnsi"/>
          <w:sz w:val="24"/>
          <w:szCs w:val="24"/>
          <w:lang w:val="en-GB"/>
        </w:rPr>
        <w:t>asigura transmiterea rezultatelor examenului Compartimentului Resurse Umane.</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b/>
          <w:sz w:val="24"/>
          <w:szCs w:val="24"/>
          <w:lang w:val="en-GB"/>
        </w:rPr>
        <w:t>Art. 1 1   -</w:t>
      </w:r>
      <w:r w:rsidRPr="00FF2BC2">
        <w:rPr>
          <w:rFonts w:asciiTheme="minorHAnsi" w:hAnsiTheme="minorHAnsi"/>
          <w:sz w:val="24"/>
          <w:szCs w:val="24"/>
          <w:lang w:val="en-GB"/>
        </w:rPr>
        <w:t xml:space="preserve">   Nu poate fi  desemnat membru in  comisia de examen functionarul public care se afla in urmatoarele cazuri de conflict de interese:</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sz w:val="24"/>
          <w:szCs w:val="24"/>
          <w:lang w:val="en-GB"/>
        </w:rPr>
        <w:t xml:space="preserve">        a) are relatii cu caracter patrimonial cu oricare dintre candidati sau interesele patrimoniale</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sz w:val="24"/>
          <w:szCs w:val="24"/>
          <w:lang w:val="en-GB"/>
        </w:rPr>
        <w:t>ale sale ori ale sotului sau sotiei pot afecta impartialitatea si obiectivitatea evaluarii;</w:t>
      </w:r>
    </w:p>
    <w:p w:rsidR="00FF2BC2" w:rsidRPr="00FF2BC2" w:rsidRDefault="00FF2BC2" w:rsidP="00FF2BC2">
      <w:pPr>
        <w:spacing w:line="276" w:lineRule="auto"/>
        <w:jc w:val="both"/>
        <w:rPr>
          <w:rFonts w:asciiTheme="minorHAnsi" w:hAnsiTheme="minorHAnsi"/>
          <w:sz w:val="24"/>
          <w:szCs w:val="24"/>
          <w:lang w:val="en-GB"/>
        </w:rPr>
      </w:pPr>
      <w:r w:rsidRPr="00FF2BC2">
        <w:rPr>
          <w:rFonts w:asciiTheme="minorHAnsi" w:hAnsiTheme="minorHAnsi"/>
          <w:sz w:val="24"/>
          <w:szCs w:val="24"/>
          <w:lang w:val="en-GB"/>
        </w:rPr>
        <w:t xml:space="preserve">         b) este sot, sotie, ruda sau afin, pana la gradul al lV-lea inclusiv, cu oricare dintre candidati, ori cu un alt membru al comisiei de examen.</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Membrii comisiei de examen au obligatia sa informeze, in scris, cu celeritate, pcrsoanele care i-au deseminat despre orice conflict de interese care a intervenit sau ar putea interveni.</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In cazul constatarii existentei unei situatii de conflict de interese, actul de numire a comisiei se modifica in mod corespunzator, in termen de cel mult 24 de ore de la data constatarii, prin inlocuirea persoanei aflate in  respectiva situatie.</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In cazul in care situatia de incompatibilitate sau conflictul de interese se constata ulterior desfasurarii examenului, rezultatul probei desfasurate se recalculeaza prin eliminarea evaluarii membrului aflat in situatie de conflict de interese, sub rezerva asigurarii evaluarii a cel putin doua treimi din numarul membrilor comisiei de examen.</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In situatia in care nu este asigurata validitatea evaluarii a cel putin doua treimi din numarul membrilor comisiei de examen, procedura de organizare si desfasurare a examenului se reia.</w:t>
      </w:r>
    </w:p>
    <w:p w:rsidR="00FF2BC2" w:rsidRPr="00FF2BC2" w:rsidRDefault="00FF2BC2" w:rsidP="00FF2BC2">
      <w:pPr>
        <w:spacing w:line="276" w:lineRule="auto"/>
        <w:ind w:firstLine="720"/>
        <w:jc w:val="both"/>
        <w:rPr>
          <w:rFonts w:asciiTheme="minorHAnsi" w:hAnsiTheme="minorHAnsi"/>
          <w:sz w:val="24"/>
          <w:szCs w:val="24"/>
          <w:lang w:val="en-GB"/>
        </w:rPr>
      </w:pPr>
      <w:r w:rsidRPr="00FF2BC2">
        <w:rPr>
          <w:rFonts w:asciiTheme="minorHAnsi" w:hAnsiTheme="minorHAnsi"/>
          <w:sz w:val="24"/>
          <w:szCs w:val="24"/>
          <w:lang w:val="en-GB"/>
        </w:rPr>
        <w:t>Neindeplinirea de catre membrii comisiei de concurs si solutionare a contestatiilor a obligatiei prevazute la alin. (2) constituie abatere disciplinara si  se sanctioneaza potrivit Legii 188/1999 privind Statutul functionarilor publici, cu modificarile si completarile ulterioare.</w:t>
      </w:r>
    </w:p>
    <w:p w:rsidR="00FF2BC2" w:rsidRDefault="00FF2BC2" w:rsidP="00FF2BC2">
      <w:pPr>
        <w:spacing w:line="276" w:lineRule="auto"/>
        <w:jc w:val="center"/>
        <w:rPr>
          <w:rFonts w:asciiTheme="minorHAnsi" w:hAnsiTheme="minorHAnsi" w:cs="Arial"/>
          <w:b/>
          <w:sz w:val="24"/>
          <w:szCs w:val="24"/>
        </w:rPr>
      </w:pPr>
    </w:p>
    <w:p w:rsidR="00504215" w:rsidRPr="00FF2BC2" w:rsidRDefault="00B22D0D"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SECTIUNEA a 3-a</w:t>
      </w:r>
    </w:p>
    <w:p w:rsidR="00B22D0D" w:rsidRPr="00FF2BC2" w:rsidRDefault="00B22D0D"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Procedura de desfasurare a examenului</w:t>
      </w:r>
    </w:p>
    <w:p w:rsidR="00B22D0D" w:rsidRPr="00FF2BC2" w:rsidRDefault="00B22D0D" w:rsidP="00FF2BC2">
      <w:pPr>
        <w:spacing w:line="276" w:lineRule="auto"/>
        <w:jc w:val="center"/>
        <w:rPr>
          <w:rFonts w:asciiTheme="minorHAnsi" w:hAnsiTheme="minorHAnsi" w:cs="Arial"/>
          <w:b/>
          <w:sz w:val="24"/>
          <w:szCs w:val="24"/>
        </w:rPr>
      </w:pPr>
    </w:p>
    <w:p w:rsidR="00B22D0D" w:rsidRPr="00FF2BC2" w:rsidRDefault="00B22D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12. – (1)</w:t>
      </w:r>
      <w:r w:rsidRPr="00FF2BC2">
        <w:rPr>
          <w:rFonts w:asciiTheme="minorHAnsi" w:hAnsiTheme="minorHAnsi" w:cs="Arial"/>
          <w:sz w:val="24"/>
          <w:szCs w:val="24"/>
        </w:rPr>
        <w:t xml:space="preserve"> Subiectele pentru proba scrisa se stabilesc pe baza bibliografiei afisate, anexa la prezentul Regulament, astfel incat sa reflecte capacitatea de analiza si sinteza a candidatilor, in concordanta cu specializarea in care acestia, functionarii publici, isi desfasoara activitatea.</w:t>
      </w:r>
    </w:p>
    <w:p w:rsidR="00B22D0D" w:rsidRPr="00FF2BC2" w:rsidRDefault="00B22D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(2)</w:t>
      </w:r>
      <w:r w:rsidRPr="00FF2BC2">
        <w:rPr>
          <w:rFonts w:asciiTheme="minorHAnsi" w:hAnsiTheme="minorHAnsi" w:cs="Arial"/>
          <w:sz w:val="24"/>
          <w:szCs w:val="24"/>
        </w:rPr>
        <w:t xml:space="preserve"> Comisia de examen stabileste doua seturi de subiecte a cate </w:t>
      </w:r>
      <w:r w:rsidR="00B524FD">
        <w:rPr>
          <w:rFonts w:asciiTheme="minorHAnsi" w:hAnsiTheme="minorHAnsi" w:cs="Arial"/>
          <w:sz w:val="24"/>
          <w:szCs w:val="24"/>
        </w:rPr>
        <w:t>3</w:t>
      </w:r>
      <w:r w:rsidRPr="00FF2BC2">
        <w:rPr>
          <w:rFonts w:asciiTheme="minorHAnsi" w:hAnsiTheme="minorHAnsi" w:cs="Arial"/>
          <w:sz w:val="24"/>
          <w:szCs w:val="24"/>
        </w:rPr>
        <w:t xml:space="preserve"> (</w:t>
      </w:r>
      <w:r w:rsidR="00B524FD">
        <w:rPr>
          <w:rFonts w:asciiTheme="minorHAnsi" w:hAnsiTheme="minorHAnsi" w:cs="Arial"/>
          <w:sz w:val="24"/>
          <w:szCs w:val="24"/>
        </w:rPr>
        <w:t>trei</w:t>
      </w:r>
      <w:bookmarkStart w:id="0" w:name="_GoBack"/>
      <w:bookmarkEnd w:id="0"/>
      <w:r w:rsidRPr="00FF2BC2">
        <w:rPr>
          <w:rFonts w:asciiTheme="minorHAnsi" w:hAnsiTheme="minorHAnsi" w:cs="Arial"/>
          <w:sz w:val="24"/>
          <w:szCs w:val="24"/>
        </w:rPr>
        <w:t>) intrebari pentru proba scrisa si punctajele ce vor fi acordate pentru fiecare subiect.</w:t>
      </w:r>
    </w:p>
    <w:p w:rsidR="00B22D0D" w:rsidRPr="00FF2BC2" w:rsidRDefault="00B22D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(3)</w:t>
      </w:r>
      <w:r w:rsidRPr="00FF2BC2">
        <w:rPr>
          <w:rFonts w:asciiTheme="minorHAnsi" w:hAnsiTheme="minorHAnsi" w:cs="Arial"/>
          <w:sz w:val="24"/>
          <w:szCs w:val="24"/>
        </w:rPr>
        <w:t xml:space="preserve"> Seturile de subiecte se semneaza de catre membrii comisiei de examinare.</w:t>
      </w:r>
    </w:p>
    <w:p w:rsidR="00B22D0D" w:rsidRPr="00FF2BC2" w:rsidRDefault="00B22D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(4)</w:t>
      </w:r>
      <w:r w:rsidRPr="00FF2BC2">
        <w:rPr>
          <w:rFonts w:asciiTheme="minorHAnsi" w:hAnsiTheme="minorHAnsi" w:cs="Arial"/>
          <w:sz w:val="24"/>
          <w:szCs w:val="24"/>
        </w:rPr>
        <w:t xml:space="preserve"> Durata probei scrise se stabileste</w:t>
      </w:r>
      <w:r w:rsidR="0010296B" w:rsidRPr="00FF2BC2">
        <w:rPr>
          <w:rFonts w:asciiTheme="minorHAnsi" w:hAnsiTheme="minorHAnsi" w:cs="Arial"/>
          <w:sz w:val="24"/>
          <w:szCs w:val="24"/>
        </w:rPr>
        <w:t xml:space="preserve"> de comisia de examen, in functie de gradul de dificultate si complexitate al subiectelor dar nu poate depasi 3 ore.</w:t>
      </w:r>
    </w:p>
    <w:p w:rsidR="0010296B" w:rsidRPr="00FF2BC2" w:rsidRDefault="0010296B"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(5)</w:t>
      </w:r>
      <w:r w:rsidRPr="00FF2BC2">
        <w:rPr>
          <w:rFonts w:asciiTheme="minorHAnsi" w:hAnsiTheme="minorHAnsi" w:cs="Arial"/>
          <w:sz w:val="24"/>
          <w:szCs w:val="24"/>
        </w:rPr>
        <w:t xml:space="preserve"> Iesirea </w:t>
      </w:r>
      <w:r w:rsidR="004F2352" w:rsidRPr="00FF2BC2">
        <w:rPr>
          <w:rFonts w:asciiTheme="minorHAnsi" w:hAnsiTheme="minorHAnsi" w:cs="Arial"/>
          <w:sz w:val="24"/>
          <w:szCs w:val="24"/>
        </w:rPr>
        <w:t>din sala pe durata desfasurarii testarii atrage eliminarea din examen, cu exceptia situatiilor de urgenta, in care functionarii publici pot fi insotiti de unul dintre membrii comisiei sau de persoanele care asigura supravegherea.</w:t>
      </w:r>
    </w:p>
    <w:p w:rsidR="004F2352" w:rsidRPr="00FF2BC2" w:rsidRDefault="004F2352"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(6)</w:t>
      </w:r>
      <w:r w:rsidRPr="00FF2BC2">
        <w:rPr>
          <w:rFonts w:asciiTheme="minorHAnsi" w:hAnsiTheme="minorHAnsi" w:cs="Arial"/>
          <w:sz w:val="24"/>
          <w:szCs w:val="24"/>
        </w:rPr>
        <w:t xml:space="preserve"> La ora stabilita pentru inceperea probei scrise, comisia solicita ca un candidat sa extraga un plic din cele doua seturi care contin subiectele de examen iar in urma extragerii plicului, secretarul sau </w:t>
      </w:r>
      <w:r w:rsidRPr="00FF2BC2">
        <w:rPr>
          <w:rFonts w:asciiTheme="minorHAnsi" w:hAnsiTheme="minorHAnsi" w:cs="Arial"/>
          <w:sz w:val="24"/>
          <w:szCs w:val="24"/>
        </w:rPr>
        <w:lastRenderedPageBreak/>
        <w:t xml:space="preserve">membrul comisiei de concurs da citire subiectelor inscrise de pe varianta aleasa, celalalt plic fiind anulat in prezenta tuturor candidatilor. Setul extras va fi multiplicat de catre secretarul comisiei de </w:t>
      </w:r>
      <w:r w:rsidR="00A060A2" w:rsidRPr="00FF2BC2">
        <w:rPr>
          <w:rFonts w:asciiTheme="minorHAnsi" w:hAnsiTheme="minorHAnsi" w:cs="Arial"/>
          <w:sz w:val="24"/>
          <w:szCs w:val="24"/>
        </w:rPr>
        <w:t>examen</w:t>
      </w:r>
      <w:r w:rsidRPr="00FF2BC2">
        <w:rPr>
          <w:rFonts w:asciiTheme="minorHAnsi" w:hAnsiTheme="minorHAnsi" w:cs="Arial"/>
          <w:sz w:val="24"/>
          <w:szCs w:val="24"/>
        </w:rPr>
        <w:t xml:space="preserve"> intr-un numar egal cu numarul candidatilor si inmanate pentru rezolvare.</w:t>
      </w:r>
    </w:p>
    <w:p w:rsidR="004F2352" w:rsidRPr="00FF2BC2" w:rsidRDefault="004F2352"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(7)</w:t>
      </w:r>
      <w:r w:rsidR="004043DB" w:rsidRPr="00FF2BC2">
        <w:rPr>
          <w:rFonts w:asciiTheme="minorHAnsi" w:hAnsiTheme="minorHAnsi" w:cs="Arial"/>
          <w:sz w:val="24"/>
          <w:szCs w:val="24"/>
        </w:rPr>
        <w:t xml:space="preserve"> </w:t>
      </w:r>
      <w:r w:rsidRPr="00FF2BC2">
        <w:rPr>
          <w:rFonts w:asciiTheme="minorHAnsi" w:hAnsiTheme="minorHAnsi" w:cs="Arial"/>
          <w:sz w:val="24"/>
          <w:szCs w:val="24"/>
        </w:rPr>
        <w:t>In incaperea in care are loc examenul, pe toata perioada derularii acestuia, inclusiv a formalitatilor prealabile si a celor u</w:t>
      </w:r>
      <w:r w:rsidR="004043DB" w:rsidRPr="00FF2BC2">
        <w:rPr>
          <w:rFonts w:asciiTheme="minorHAnsi" w:hAnsiTheme="minorHAnsi" w:cs="Arial"/>
          <w:sz w:val="24"/>
          <w:szCs w:val="24"/>
        </w:rPr>
        <w:t>lterioare finalizarii probei, c</w:t>
      </w:r>
      <w:r w:rsidRPr="00FF2BC2">
        <w:rPr>
          <w:rFonts w:asciiTheme="minorHAnsi" w:hAnsiTheme="minorHAnsi" w:cs="Arial"/>
          <w:sz w:val="24"/>
          <w:szCs w:val="24"/>
        </w:rPr>
        <w:t xml:space="preserve">andidatilor nu le este permisa detinerea sau folosirea vreunei surse de consultare ori a telefoanelor mobile sau a altor </w:t>
      </w:r>
      <w:r w:rsidR="00156B87" w:rsidRPr="00FF2BC2">
        <w:rPr>
          <w:rFonts w:asciiTheme="minorHAnsi" w:hAnsiTheme="minorHAnsi" w:cs="Arial"/>
          <w:sz w:val="24"/>
          <w:szCs w:val="24"/>
        </w:rPr>
        <w:t xml:space="preserve">mijloace de comunicare la distanta. Nerespectarea acestor dispozitii atrage eliminarea candidatului din examen. Pentru a evita contestatiile/sesizarile care pot fi formulate impotriva membrilor ori secretarului de </w:t>
      </w:r>
      <w:r w:rsidR="00A060A2" w:rsidRPr="00FF2BC2">
        <w:rPr>
          <w:rFonts w:asciiTheme="minorHAnsi" w:hAnsiTheme="minorHAnsi" w:cs="Arial"/>
          <w:sz w:val="24"/>
          <w:szCs w:val="24"/>
        </w:rPr>
        <w:t>examen</w:t>
      </w:r>
      <w:r w:rsidR="00156B87" w:rsidRPr="00FF2BC2">
        <w:rPr>
          <w:rFonts w:asciiTheme="minorHAnsi" w:hAnsiTheme="minorHAnsi" w:cs="Arial"/>
          <w:sz w:val="24"/>
          <w:szCs w:val="24"/>
        </w:rPr>
        <w:t>, privind situatiile mai sus-mentionate, pe tot parcursul testarii candidatilor va fi filmat modul de derulare a organizarii si desfasurare a examenului.</w:t>
      </w:r>
    </w:p>
    <w:p w:rsidR="00156B87" w:rsidRPr="00FF2BC2" w:rsidRDefault="00FF2BC2"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13. – (1)</w:t>
      </w:r>
      <w:r w:rsidRPr="00FF2BC2">
        <w:rPr>
          <w:rFonts w:asciiTheme="minorHAnsi" w:hAnsiTheme="minorHAnsi" w:cs="Arial"/>
          <w:sz w:val="24"/>
          <w:szCs w:val="24"/>
        </w:rPr>
        <w:t xml:space="preserve"> </w:t>
      </w:r>
      <w:r w:rsidR="00156B87" w:rsidRPr="00FF2BC2">
        <w:rPr>
          <w:rFonts w:asciiTheme="minorHAnsi" w:hAnsiTheme="minorHAnsi" w:cs="Arial"/>
          <w:sz w:val="24"/>
          <w:szCs w:val="24"/>
        </w:rPr>
        <w:t xml:space="preserve">La finalizarea probei scrise, lucrarile sigilate ale candidatilor vor fi </w:t>
      </w:r>
      <w:r w:rsidR="007072AE" w:rsidRPr="00FF2BC2">
        <w:rPr>
          <w:rFonts w:asciiTheme="minorHAnsi" w:hAnsiTheme="minorHAnsi" w:cs="Arial"/>
          <w:sz w:val="24"/>
          <w:szCs w:val="24"/>
        </w:rPr>
        <w:t xml:space="preserve">inmanate secretarului de </w:t>
      </w:r>
      <w:r w:rsidR="00A060A2" w:rsidRPr="00FF2BC2">
        <w:rPr>
          <w:rFonts w:asciiTheme="minorHAnsi" w:hAnsiTheme="minorHAnsi" w:cs="Arial"/>
          <w:sz w:val="24"/>
          <w:szCs w:val="24"/>
        </w:rPr>
        <w:t>examen</w:t>
      </w:r>
      <w:r w:rsidR="007072AE" w:rsidRPr="00FF2BC2">
        <w:rPr>
          <w:rFonts w:asciiTheme="minorHAnsi" w:hAnsiTheme="minorHAnsi" w:cs="Arial"/>
          <w:sz w:val="24"/>
          <w:szCs w:val="24"/>
        </w:rPr>
        <w:t xml:space="preserve"> si fiecare candidat isi va inscrie in borderoul de predare lucrari ”numele, prenumele, prezenta, pagini scrise si semnatura de predare”. Secretarul comisiei de </w:t>
      </w:r>
      <w:r w:rsidR="00A060A2" w:rsidRPr="00FF2BC2">
        <w:rPr>
          <w:rFonts w:asciiTheme="minorHAnsi" w:hAnsiTheme="minorHAnsi" w:cs="Arial"/>
          <w:sz w:val="24"/>
          <w:szCs w:val="24"/>
        </w:rPr>
        <w:t>examen</w:t>
      </w:r>
      <w:r w:rsidR="007072AE" w:rsidRPr="00FF2BC2">
        <w:rPr>
          <w:rFonts w:asciiTheme="minorHAnsi" w:hAnsiTheme="minorHAnsi" w:cs="Arial"/>
          <w:sz w:val="24"/>
          <w:szCs w:val="24"/>
        </w:rPr>
        <w:t xml:space="preserve"> are obligatia de a trage ”z-uri” in spatiile nescrise, lasate necompletate.</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w:t>
      </w:r>
      <w:r w:rsidR="00FF2BC2" w:rsidRPr="00FF2BC2">
        <w:rPr>
          <w:rFonts w:asciiTheme="minorHAnsi" w:hAnsiTheme="minorHAnsi" w:cs="Arial"/>
          <w:b/>
          <w:sz w:val="24"/>
          <w:szCs w:val="24"/>
        </w:rPr>
        <w:t>2</w:t>
      </w:r>
      <w:r w:rsidRPr="00FF2BC2">
        <w:rPr>
          <w:rFonts w:asciiTheme="minorHAnsi" w:hAnsiTheme="minorHAnsi" w:cs="Arial"/>
          <w:b/>
          <w:sz w:val="24"/>
          <w:szCs w:val="24"/>
        </w:rPr>
        <w:t>)</w:t>
      </w:r>
      <w:r w:rsidRPr="00FF2BC2">
        <w:rPr>
          <w:rFonts w:asciiTheme="minorHAnsi" w:hAnsiTheme="minorHAnsi" w:cs="Arial"/>
          <w:sz w:val="24"/>
          <w:szCs w:val="24"/>
        </w:rPr>
        <w:t xml:space="preserve"> La finalizarea examenului, dosarul fiecarui candidat va contine in mod obligatoriu urmatoarele documente: </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sz w:val="24"/>
          <w:szCs w:val="24"/>
        </w:rPr>
        <w:t xml:space="preserve">- fisa individuala a fiecarui membru al comisiei de </w:t>
      </w:r>
      <w:r w:rsidR="00A060A2" w:rsidRPr="00FF2BC2">
        <w:rPr>
          <w:rFonts w:asciiTheme="minorHAnsi" w:hAnsiTheme="minorHAnsi" w:cs="Arial"/>
          <w:sz w:val="24"/>
          <w:szCs w:val="24"/>
        </w:rPr>
        <w:t>examen</w:t>
      </w:r>
      <w:r w:rsidRPr="00FF2BC2">
        <w:rPr>
          <w:rFonts w:asciiTheme="minorHAnsi" w:hAnsiTheme="minorHAnsi" w:cs="Arial"/>
          <w:sz w:val="24"/>
          <w:szCs w:val="24"/>
        </w:rPr>
        <w:t xml:space="preserve"> privind testarea profesionala a fiecarui candidat in parte;</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sz w:val="24"/>
          <w:szCs w:val="24"/>
        </w:rPr>
        <w:t xml:space="preserve">- borderou notare proba scrisa cu rezultatele testarii al fiecarui candidat in parte de catre membrii comisiei de </w:t>
      </w:r>
      <w:r w:rsidR="00A060A2" w:rsidRPr="00FF2BC2">
        <w:rPr>
          <w:rFonts w:asciiTheme="minorHAnsi" w:hAnsiTheme="minorHAnsi" w:cs="Arial"/>
          <w:sz w:val="24"/>
          <w:szCs w:val="24"/>
        </w:rPr>
        <w:t>examen</w:t>
      </w:r>
      <w:r w:rsidRPr="00FF2BC2">
        <w:rPr>
          <w:rFonts w:asciiTheme="minorHAnsi" w:hAnsiTheme="minorHAnsi" w:cs="Arial"/>
          <w:sz w:val="24"/>
          <w:szCs w:val="24"/>
        </w:rPr>
        <w:t>;</w:t>
      </w:r>
    </w:p>
    <w:p w:rsidR="00A060A2" w:rsidRPr="00FF2BC2" w:rsidRDefault="00A060A2" w:rsidP="00FF2BC2">
      <w:pPr>
        <w:spacing w:line="276" w:lineRule="auto"/>
        <w:jc w:val="both"/>
        <w:rPr>
          <w:rFonts w:asciiTheme="minorHAnsi" w:hAnsiTheme="minorHAnsi" w:cs="Arial"/>
          <w:sz w:val="24"/>
          <w:szCs w:val="24"/>
        </w:rPr>
      </w:pPr>
      <w:r w:rsidRPr="00FF2BC2">
        <w:rPr>
          <w:rFonts w:asciiTheme="minorHAnsi" w:hAnsiTheme="minorHAnsi" w:cs="Arial"/>
          <w:sz w:val="24"/>
          <w:szCs w:val="24"/>
        </w:rPr>
        <w:t xml:space="preserve">-tabel cu punctajele obtinute in urma testarii pentru proba scrisa, care va fi afisata la avizierul </w:t>
      </w:r>
      <w:r w:rsidR="001965B5">
        <w:rPr>
          <w:rFonts w:asciiTheme="minorHAnsi" w:hAnsiTheme="minorHAnsi" w:cs="Arial"/>
          <w:sz w:val="24"/>
          <w:szCs w:val="24"/>
        </w:rPr>
        <w:t xml:space="preserve">DGAS </w:t>
      </w:r>
      <w:r w:rsidRPr="00FF2BC2">
        <w:rPr>
          <w:rFonts w:asciiTheme="minorHAnsi" w:hAnsiTheme="minorHAnsi" w:cs="Arial"/>
          <w:sz w:val="24"/>
          <w:szCs w:val="24"/>
        </w:rPr>
        <w:t xml:space="preserve"> Alexandria;</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sz w:val="24"/>
          <w:szCs w:val="24"/>
        </w:rPr>
        <w:t>- planul de interviu, urmare candidatilor declarati admisi la testarea profesionala</w:t>
      </w:r>
      <w:r w:rsidR="00A060A2" w:rsidRPr="00FF2BC2">
        <w:rPr>
          <w:rFonts w:asciiTheme="minorHAnsi" w:hAnsiTheme="minorHAnsi" w:cs="Arial"/>
          <w:sz w:val="24"/>
          <w:szCs w:val="24"/>
        </w:rPr>
        <w:t xml:space="preserve"> in urma sustienrii probei scrise</w:t>
      </w:r>
      <w:r w:rsidRPr="00FF2BC2">
        <w:rPr>
          <w:rFonts w:asciiTheme="minorHAnsi" w:hAnsiTheme="minorHAnsi" w:cs="Arial"/>
          <w:sz w:val="24"/>
          <w:szCs w:val="24"/>
        </w:rPr>
        <w:t>, daca este cazul;</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sz w:val="24"/>
          <w:szCs w:val="24"/>
        </w:rPr>
        <w:t>- raportul final privind testarea profesionala in care sunt inscrise rezultatele candidatilor care au sustinut probele;</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sz w:val="24"/>
          <w:szCs w:val="24"/>
        </w:rPr>
        <w:t xml:space="preserve">- tabelul final cu rezultatul testarii profesionale, care va fi afisat la avizierul </w:t>
      </w:r>
      <w:r w:rsidR="001965B5">
        <w:rPr>
          <w:rFonts w:asciiTheme="minorHAnsi" w:hAnsiTheme="minorHAnsi" w:cs="Arial"/>
          <w:sz w:val="24"/>
          <w:szCs w:val="24"/>
        </w:rPr>
        <w:t>DGAS</w:t>
      </w:r>
      <w:r w:rsidRPr="00FF2BC2">
        <w:rPr>
          <w:rFonts w:asciiTheme="minorHAnsi" w:hAnsiTheme="minorHAnsi" w:cs="Arial"/>
          <w:sz w:val="24"/>
          <w:szCs w:val="24"/>
        </w:rPr>
        <w:t xml:space="preserve"> Alexandria.</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w:t>
      </w:r>
      <w:r w:rsidR="00FF2BC2" w:rsidRPr="00FF2BC2">
        <w:rPr>
          <w:rFonts w:asciiTheme="minorHAnsi" w:hAnsiTheme="minorHAnsi" w:cs="Arial"/>
          <w:b/>
          <w:sz w:val="24"/>
          <w:szCs w:val="24"/>
        </w:rPr>
        <w:t>3</w:t>
      </w:r>
      <w:r w:rsidRPr="00FF2BC2">
        <w:rPr>
          <w:rFonts w:asciiTheme="minorHAnsi" w:hAnsiTheme="minorHAnsi" w:cs="Arial"/>
          <w:b/>
          <w:sz w:val="24"/>
          <w:szCs w:val="24"/>
        </w:rPr>
        <w:t>)</w:t>
      </w:r>
      <w:r w:rsidRPr="00FF2BC2">
        <w:rPr>
          <w:rFonts w:asciiTheme="minorHAnsi" w:hAnsiTheme="minorHAnsi" w:cs="Arial"/>
          <w:sz w:val="24"/>
          <w:szCs w:val="24"/>
        </w:rPr>
        <w:t xml:space="preserve"> Candidatul are acces, la solicitarea sa, la lucrarea individuala redactata in cadrul probei scrise a examenului.</w:t>
      </w:r>
    </w:p>
    <w:p w:rsidR="007E3E0D" w:rsidRPr="00FF2BC2" w:rsidRDefault="007E3E0D"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SECTIUNEA a 4-a</w:t>
      </w:r>
    </w:p>
    <w:p w:rsidR="007E3E0D" w:rsidRPr="00FF2BC2" w:rsidRDefault="007E3E0D"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Notarea probei scrise si comunicarea rezultatelor</w:t>
      </w:r>
    </w:p>
    <w:p w:rsidR="007E3E0D" w:rsidRPr="00FF2BC2" w:rsidRDefault="007E3E0D" w:rsidP="00FF2BC2">
      <w:pPr>
        <w:spacing w:line="276" w:lineRule="auto"/>
        <w:jc w:val="center"/>
        <w:rPr>
          <w:rFonts w:asciiTheme="minorHAnsi" w:hAnsiTheme="minorHAnsi" w:cs="Arial"/>
          <w:b/>
          <w:sz w:val="24"/>
          <w:szCs w:val="24"/>
        </w:rPr>
      </w:pP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14. – (1)</w:t>
      </w:r>
      <w:r w:rsidR="00FF2BC2" w:rsidRPr="00FF2BC2">
        <w:rPr>
          <w:rFonts w:asciiTheme="minorHAnsi" w:hAnsiTheme="minorHAnsi" w:cs="Arial"/>
          <w:sz w:val="24"/>
          <w:szCs w:val="24"/>
        </w:rPr>
        <w:t xml:space="preserve"> </w:t>
      </w:r>
      <w:r w:rsidRPr="00FF2BC2">
        <w:rPr>
          <w:rFonts w:asciiTheme="minorHAnsi" w:hAnsiTheme="minorHAnsi" w:cs="Arial"/>
          <w:sz w:val="24"/>
          <w:szCs w:val="24"/>
        </w:rPr>
        <w:t>Notarea probei scrise se face de regula, in termen de 24 de ore, dar nu mai tarziu de 2 (doua) zile de la data sustinerii probei.</w:t>
      </w:r>
    </w:p>
    <w:p w:rsidR="007E3E0D" w:rsidRPr="00FF2BC2" w:rsidRDefault="007E3E0D"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(2)</w:t>
      </w:r>
      <w:r w:rsidRPr="00FF2BC2">
        <w:rPr>
          <w:rFonts w:asciiTheme="minorHAnsi" w:hAnsiTheme="minorHAnsi" w:cs="Arial"/>
          <w:sz w:val="24"/>
          <w:szCs w:val="24"/>
        </w:rPr>
        <w:t xml:space="preserve"> Acordarea punctajului final se face pe baza mediei aritmetice a punctajelor acordate de fiecare membru al comisiei de examen.</w:t>
      </w:r>
    </w:p>
    <w:p w:rsidR="00A060A2" w:rsidRPr="00FF2BC2" w:rsidRDefault="00A060A2"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(3)</w:t>
      </w:r>
      <w:r w:rsidRPr="00FF2BC2">
        <w:rPr>
          <w:rFonts w:asciiTheme="minorHAnsi" w:hAnsiTheme="minorHAnsi" w:cs="Arial"/>
          <w:sz w:val="24"/>
          <w:szCs w:val="24"/>
        </w:rPr>
        <w:t xml:space="preserve"> Sunt declarati admisi, in ordinea punctajelor obtinute, candidatii care obtin cel putin punctajul minim, in limita posturilor pentru care s-a organizat examenul.</w:t>
      </w:r>
    </w:p>
    <w:p w:rsidR="00A060A2" w:rsidRPr="00FF2BC2" w:rsidRDefault="00A060A2"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 xml:space="preserve">(4) </w:t>
      </w:r>
      <w:r w:rsidRPr="00FF2BC2">
        <w:rPr>
          <w:rFonts w:asciiTheme="minorHAnsi" w:hAnsiTheme="minorHAnsi" w:cs="Arial"/>
          <w:sz w:val="24"/>
          <w:szCs w:val="24"/>
        </w:rPr>
        <w:t>Punctajele obtinute cu mentiunea ”admis” sau ”respins” se comunica prin afisare la sediul institutiei publice, in termen de 3 zile lucratoare de la sustinerea probei scrise,  pe baza unui tabel afisat cu rezultatele candidatilor.</w:t>
      </w:r>
    </w:p>
    <w:p w:rsidR="00A060A2" w:rsidRDefault="00A060A2"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lastRenderedPageBreak/>
        <w:t>Art. 15. –</w:t>
      </w:r>
      <w:r w:rsidRPr="00FF2BC2">
        <w:rPr>
          <w:rFonts w:asciiTheme="minorHAnsi" w:hAnsiTheme="minorHAnsi" w:cs="Arial"/>
          <w:sz w:val="24"/>
          <w:szCs w:val="24"/>
        </w:rPr>
        <w:t xml:space="preserve"> Functionarul public nemultumit de rezultatul probei scrise, in termen de 24 de ore de la data afisarii </w:t>
      </w:r>
      <w:r w:rsidR="00D91A2E" w:rsidRPr="00FF2BC2">
        <w:rPr>
          <w:rFonts w:asciiTheme="minorHAnsi" w:hAnsiTheme="minorHAnsi" w:cs="Arial"/>
          <w:sz w:val="24"/>
          <w:szCs w:val="24"/>
        </w:rPr>
        <w:t>poate face contestatie la comisia de solutionare a contestatiilor, contestatie care se solutioneaza in termen de maxim 24 de ore de la depunerea acesteia.</w:t>
      </w:r>
    </w:p>
    <w:p w:rsidR="00D91A2E" w:rsidRPr="001965B5" w:rsidRDefault="00425870" w:rsidP="001965B5">
      <w:pPr>
        <w:spacing w:line="276" w:lineRule="auto"/>
        <w:jc w:val="both"/>
        <w:rPr>
          <w:rFonts w:ascii="Calibri" w:hAnsi="Calibri" w:cs="Calibri"/>
          <w:sz w:val="24"/>
          <w:szCs w:val="24"/>
        </w:rPr>
      </w:pPr>
      <w:r w:rsidRPr="00425870">
        <w:rPr>
          <w:rFonts w:asciiTheme="minorHAnsi" w:hAnsiTheme="minorHAnsi" w:cs="Arial"/>
          <w:b/>
          <w:sz w:val="24"/>
          <w:szCs w:val="24"/>
        </w:rPr>
        <w:t>Art. 16 –</w:t>
      </w:r>
      <w:r>
        <w:rPr>
          <w:rFonts w:asciiTheme="minorHAnsi" w:hAnsiTheme="minorHAnsi" w:cs="Arial"/>
          <w:sz w:val="24"/>
          <w:szCs w:val="24"/>
        </w:rPr>
        <w:t xml:space="preserve"> In urma afisarii rezultatelor, Compartimentul Resur</w:t>
      </w:r>
      <w:r w:rsidR="001965B5">
        <w:rPr>
          <w:rFonts w:asciiTheme="minorHAnsi" w:hAnsiTheme="minorHAnsi" w:cs="Arial"/>
          <w:sz w:val="24"/>
          <w:szCs w:val="24"/>
        </w:rPr>
        <w:t>s</w:t>
      </w:r>
      <w:r>
        <w:rPr>
          <w:rFonts w:asciiTheme="minorHAnsi" w:hAnsiTheme="minorHAnsi" w:cs="Arial"/>
          <w:sz w:val="24"/>
          <w:szCs w:val="24"/>
        </w:rPr>
        <w:t xml:space="preserve">e Umane </w:t>
      </w:r>
      <w:r w:rsidR="001965B5">
        <w:rPr>
          <w:rFonts w:asciiTheme="minorHAnsi" w:hAnsiTheme="minorHAnsi" w:cs="Arial"/>
          <w:sz w:val="24"/>
          <w:szCs w:val="24"/>
        </w:rPr>
        <w:t>,</w:t>
      </w:r>
      <w:r w:rsidR="001965B5" w:rsidRPr="001965B5">
        <w:rPr>
          <w:rFonts w:ascii="Calibri" w:hAnsi="Calibri" w:cs="Calibri"/>
          <w:sz w:val="24"/>
          <w:szCs w:val="24"/>
        </w:rPr>
        <w:t>daca nu exista functii publice vacante corespunzatoare in cadrul institutiei publice, are obligatia de a solicita Agentiei Nationale a Functionarilor Publici, in perioada de preaviz, lista functiilor publice vacante. In cazul in care exista o functie publica vacanta corespunzatoare, identificata in perioada de preaviz, functionarul public va fi transferat in interesul serviciului sau la cerere;</w:t>
      </w:r>
    </w:p>
    <w:p w:rsidR="00D91A2E" w:rsidRPr="00FF2BC2" w:rsidRDefault="00D91A2E"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SECTIUNEA a 5-a</w:t>
      </w:r>
    </w:p>
    <w:p w:rsidR="00D91A2E" w:rsidRPr="00FF2BC2" w:rsidRDefault="00D91A2E"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Interviul si comunicarea rezultatelor</w:t>
      </w:r>
    </w:p>
    <w:p w:rsidR="00D91A2E" w:rsidRPr="00FF2BC2" w:rsidRDefault="00D91A2E" w:rsidP="00FF2BC2">
      <w:pPr>
        <w:spacing w:line="276" w:lineRule="auto"/>
        <w:rPr>
          <w:rFonts w:asciiTheme="minorHAnsi" w:hAnsiTheme="minorHAnsi" w:cs="Arial"/>
          <w:sz w:val="24"/>
          <w:szCs w:val="24"/>
        </w:rPr>
      </w:pPr>
    </w:p>
    <w:p w:rsidR="007E3E0D" w:rsidRPr="00FF2BC2" w:rsidRDefault="00D91A2E"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16. –</w:t>
      </w:r>
      <w:r w:rsidRPr="00FF2BC2">
        <w:rPr>
          <w:rFonts w:asciiTheme="minorHAnsi" w:hAnsiTheme="minorHAnsi" w:cs="Arial"/>
          <w:sz w:val="24"/>
          <w:szCs w:val="24"/>
        </w:rPr>
        <w:t xml:space="preserve"> In cadrul interviului se testeaza cunostintele, abilitatile de comunicare, aptitudinile impuse de functie, capacitatea de analiza si sinteza si motivatia candidatilor.</w:t>
      </w:r>
    </w:p>
    <w:p w:rsidR="00D91A2E" w:rsidRPr="00FF2BC2" w:rsidRDefault="00D91A2E"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17. –</w:t>
      </w:r>
      <w:r w:rsidRPr="00FF2BC2">
        <w:rPr>
          <w:rFonts w:asciiTheme="minorHAnsi" w:hAnsiTheme="minorHAnsi" w:cs="Arial"/>
          <w:sz w:val="24"/>
          <w:szCs w:val="24"/>
        </w:rPr>
        <w:t xml:space="preserve"> Proba interviului poate fi sustinuta doar de candidatii declarati admisi la proba scrisa, conform planului de interviu intocmit de comisia de examinarein ziua desfasurarii probei si adus la cunostinta candidatilor de catre acestia.</w:t>
      </w:r>
    </w:p>
    <w:p w:rsidR="00D91A2E" w:rsidRPr="00FF2BC2" w:rsidRDefault="00D91A2E" w:rsidP="00FF2BC2">
      <w:pPr>
        <w:spacing w:line="276" w:lineRule="auto"/>
        <w:jc w:val="both"/>
        <w:rPr>
          <w:rFonts w:asciiTheme="minorHAnsi" w:hAnsiTheme="minorHAnsi" w:cs="Arial"/>
          <w:b/>
          <w:sz w:val="24"/>
          <w:szCs w:val="24"/>
        </w:rPr>
      </w:pPr>
      <w:r w:rsidRPr="00FF2BC2">
        <w:rPr>
          <w:rFonts w:asciiTheme="minorHAnsi" w:hAnsiTheme="minorHAnsi" w:cs="Arial"/>
          <w:b/>
          <w:sz w:val="24"/>
          <w:szCs w:val="24"/>
        </w:rPr>
        <w:t>Art. 18 –</w:t>
      </w:r>
      <w:r w:rsidRPr="00FF2BC2">
        <w:rPr>
          <w:rFonts w:asciiTheme="minorHAnsi" w:hAnsiTheme="minorHAnsi" w:cs="Arial"/>
          <w:sz w:val="24"/>
          <w:szCs w:val="24"/>
        </w:rPr>
        <w:t xml:space="preserve"> Intrebarile si raspunsurile la interviu se consemneaza in scris de catre secretarul comisiei si se semneaza de membrii comisiei si candidat.</w:t>
      </w:r>
    </w:p>
    <w:p w:rsidR="00D91A2E" w:rsidRPr="00FF2BC2" w:rsidRDefault="00D91A2E"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19. – (1)</w:t>
      </w:r>
      <w:r w:rsidRPr="00FF2BC2">
        <w:rPr>
          <w:rFonts w:asciiTheme="minorHAnsi" w:hAnsiTheme="minorHAnsi" w:cs="Arial"/>
          <w:sz w:val="24"/>
          <w:szCs w:val="24"/>
        </w:rPr>
        <w:t xml:space="preserve"> Notarea interviului se face de regula, in termen de 24 ore </w:t>
      </w:r>
      <w:r w:rsidR="00211009" w:rsidRPr="00FF2BC2">
        <w:rPr>
          <w:rFonts w:asciiTheme="minorHAnsi" w:hAnsiTheme="minorHAnsi" w:cs="Arial"/>
          <w:sz w:val="24"/>
          <w:szCs w:val="24"/>
        </w:rPr>
        <w:t>de la sustinerea probei.</w:t>
      </w:r>
    </w:p>
    <w:p w:rsidR="00211009" w:rsidRPr="00FF2BC2" w:rsidRDefault="00211009"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(2)</w:t>
      </w:r>
      <w:r w:rsidRPr="00FF2BC2">
        <w:rPr>
          <w:rFonts w:asciiTheme="minorHAnsi" w:hAnsiTheme="minorHAnsi" w:cs="Arial"/>
          <w:sz w:val="24"/>
          <w:szCs w:val="24"/>
        </w:rPr>
        <w:t xml:space="preserve"> Acordarea punctajului final se face pe baza mediei aritmetice a punctajelor acordate de fiecare membru al comisiei de examen.</w:t>
      </w:r>
    </w:p>
    <w:p w:rsidR="00211009" w:rsidRPr="00FF2BC2" w:rsidRDefault="00211009"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 xml:space="preserve">Art. 20. – </w:t>
      </w:r>
      <w:r w:rsidRPr="00FF2BC2">
        <w:rPr>
          <w:rFonts w:asciiTheme="minorHAnsi" w:hAnsiTheme="minorHAnsi" w:cs="Arial"/>
          <w:sz w:val="24"/>
          <w:szCs w:val="24"/>
        </w:rPr>
        <w:t>Punctajele obtinute de fiecare candidat la interviu se afiseaza cu mentiunea ”admis” pentru cei care au obtinut peste 50 de puncte si ”respins” pentru cei care obtinut sub 50 de puncte.</w:t>
      </w:r>
    </w:p>
    <w:p w:rsidR="00211009" w:rsidRPr="00FF2BC2" w:rsidRDefault="00211009" w:rsidP="001965B5">
      <w:pPr>
        <w:spacing w:line="276" w:lineRule="auto"/>
        <w:rPr>
          <w:rFonts w:asciiTheme="minorHAnsi" w:hAnsiTheme="minorHAnsi" w:cs="Arial"/>
          <w:sz w:val="24"/>
          <w:szCs w:val="24"/>
        </w:rPr>
      </w:pPr>
      <w:r w:rsidRPr="00FF2BC2">
        <w:rPr>
          <w:rFonts w:asciiTheme="minorHAnsi" w:hAnsiTheme="minorHAnsi" w:cs="Arial"/>
          <w:b/>
          <w:sz w:val="24"/>
          <w:szCs w:val="24"/>
        </w:rPr>
        <w:t>Art. 21. –</w:t>
      </w:r>
      <w:r w:rsidRPr="00FF2BC2">
        <w:rPr>
          <w:rFonts w:asciiTheme="minorHAnsi" w:hAnsiTheme="minorHAnsi" w:cs="Arial"/>
          <w:sz w:val="24"/>
          <w:szCs w:val="24"/>
        </w:rPr>
        <w:t xml:space="preserve"> In termen de 24 de ore de la data afisarii rezultatelor interviului, candidatii nemultumiti pot face contestatie la comisia de solutionare a contestatiilor, contestatie care se solutioneaza in termen de 24 de ore de la depunerea acesteia.</w:t>
      </w:r>
      <w:r w:rsidRPr="00FF2BC2">
        <w:rPr>
          <w:rFonts w:asciiTheme="minorHAnsi" w:hAnsiTheme="minorHAnsi" w:cs="Arial"/>
          <w:sz w:val="24"/>
          <w:szCs w:val="24"/>
        </w:rPr>
        <w:br/>
      </w:r>
    </w:p>
    <w:p w:rsidR="00211009" w:rsidRPr="00FF2BC2" w:rsidRDefault="00211009"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SECTIUNEA a 6-a</w:t>
      </w:r>
    </w:p>
    <w:p w:rsidR="00211009" w:rsidRPr="00FF2BC2" w:rsidRDefault="00211009"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Comunicarea rezultatelor finale si solutionarea contestatiilor</w:t>
      </w:r>
    </w:p>
    <w:p w:rsidR="00211009" w:rsidRPr="00FF2BC2" w:rsidRDefault="00211009" w:rsidP="00FF2BC2">
      <w:pPr>
        <w:spacing w:line="276" w:lineRule="auto"/>
        <w:jc w:val="both"/>
        <w:rPr>
          <w:rFonts w:asciiTheme="minorHAnsi" w:hAnsiTheme="minorHAnsi" w:cs="Arial"/>
          <w:sz w:val="24"/>
          <w:szCs w:val="24"/>
        </w:rPr>
      </w:pPr>
    </w:p>
    <w:p w:rsidR="007E3E0D" w:rsidRPr="00FF2BC2" w:rsidRDefault="00211009"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22. –</w:t>
      </w:r>
      <w:r w:rsidRPr="00FF2BC2">
        <w:rPr>
          <w:rFonts w:asciiTheme="minorHAnsi" w:hAnsiTheme="minorHAnsi" w:cs="Arial"/>
          <w:sz w:val="24"/>
          <w:szCs w:val="24"/>
        </w:rPr>
        <w:t xml:space="preserve"> In termen de 48 de ore de la finalizarea procedurii examenului se afiseaza rezultatele finale cu mentiunea ”admis” sau ”respins” la sediul </w:t>
      </w:r>
      <w:r w:rsidR="001965B5">
        <w:rPr>
          <w:rFonts w:asciiTheme="minorHAnsi" w:hAnsiTheme="minorHAnsi" w:cs="Arial"/>
          <w:sz w:val="24"/>
          <w:szCs w:val="24"/>
        </w:rPr>
        <w:t>DGAS</w:t>
      </w:r>
      <w:r w:rsidRPr="00FF2BC2">
        <w:rPr>
          <w:rFonts w:asciiTheme="minorHAnsi" w:hAnsiTheme="minorHAnsi" w:cs="Arial"/>
          <w:sz w:val="24"/>
          <w:szCs w:val="24"/>
        </w:rPr>
        <w:t xml:space="preserve"> Alexandria – Avizier.</w:t>
      </w:r>
    </w:p>
    <w:p w:rsidR="00211009" w:rsidRPr="00FF2BC2" w:rsidRDefault="00211009"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23. –</w:t>
      </w:r>
      <w:r w:rsidRPr="00FF2BC2">
        <w:rPr>
          <w:rFonts w:asciiTheme="minorHAnsi" w:hAnsiTheme="minorHAnsi" w:cs="Arial"/>
          <w:sz w:val="24"/>
          <w:szCs w:val="24"/>
        </w:rPr>
        <w:t xml:space="preserve"> Candidatii nemultumiti pot depune in termen de 24 de ore de la afisarea rezultatelor, contestatie la comisia de solutionare a contestatiilor, comisie care va aproba contestatia, modificand punctajul contestat, acordat de comisia de examinare, in situatia in care constata ca punctajele nu au fost acordate conform baremului sau exista o diferenta de cel putin 10 puncte intre punctajele acordate de comisia de examinare si comisia de solutionare a contestatiilor.</w:t>
      </w:r>
    </w:p>
    <w:p w:rsidR="00211009" w:rsidRPr="00FF2BC2" w:rsidRDefault="00211009"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24. –</w:t>
      </w:r>
      <w:r w:rsidRPr="00FF2BC2">
        <w:rPr>
          <w:rFonts w:asciiTheme="minorHAnsi" w:hAnsiTheme="minorHAnsi" w:cs="Arial"/>
          <w:sz w:val="24"/>
          <w:szCs w:val="24"/>
        </w:rPr>
        <w:t xml:space="preserve"> La finalizarea examenului se intocmeste un raport final privind desfasurarea examenului si rezultatele obtinute de candidati, semnat de membrii comisiei de examen, precum si, dupa caz, rezultatele contestatiilor depuse. Aceste rezultate se vor afisa in baza unui tabel nominal din care sa rei</w:t>
      </w:r>
      <w:r w:rsidR="001965B5">
        <w:rPr>
          <w:rFonts w:asciiTheme="minorHAnsi" w:hAnsiTheme="minorHAnsi" w:cs="Arial"/>
          <w:sz w:val="24"/>
          <w:szCs w:val="24"/>
        </w:rPr>
        <w:t>a</w:t>
      </w:r>
      <w:r w:rsidRPr="00FF2BC2">
        <w:rPr>
          <w:rFonts w:asciiTheme="minorHAnsi" w:hAnsiTheme="minorHAnsi" w:cs="Arial"/>
          <w:sz w:val="24"/>
          <w:szCs w:val="24"/>
        </w:rPr>
        <w:t xml:space="preserve">sa punctajele </w:t>
      </w:r>
      <w:r w:rsidR="00516551" w:rsidRPr="00FF2BC2">
        <w:rPr>
          <w:rFonts w:asciiTheme="minorHAnsi" w:hAnsiTheme="minorHAnsi" w:cs="Arial"/>
          <w:sz w:val="24"/>
          <w:szCs w:val="24"/>
        </w:rPr>
        <w:t xml:space="preserve">acordate fiecarui candidat precum si ”admis” sau ”respins”, ce va fi afisat la sediul </w:t>
      </w:r>
      <w:r w:rsidR="003419D3">
        <w:rPr>
          <w:rFonts w:asciiTheme="minorHAnsi" w:hAnsiTheme="minorHAnsi" w:cs="Arial"/>
          <w:sz w:val="24"/>
          <w:szCs w:val="24"/>
        </w:rPr>
        <w:t>DGAS</w:t>
      </w:r>
      <w:r w:rsidR="00516551" w:rsidRPr="00FF2BC2">
        <w:rPr>
          <w:rFonts w:asciiTheme="minorHAnsi" w:hAnsiTheme="minorHAnsi" w:cs="Arial"/>
          <w:sz w:val="24"/>
          <w:szCs w:val="24"/>
        </w:rPr>
        <w:t>.</w:t>
      </w:r>
    </w:p>
    <w:p w:rsidR="00FF2BC2" w:rsidRDefault="00FF2BC2" w:rsidP="00FF2BC2">
      <w:pPr>
        <w:spacing w:line="276" w:lineRule="auto"/>
        <w:jc w:val="center"/>
        <w:rPr>
          <w:rFonts w:asciiTheme="minorHAnsi" w:hAnsiTheme="minorHAnsi" w:cs="Arial"/>
          <w:b/>
          <w:sz w:val="24"/>
          <w:szCs w:val="24"/>
        </w:rPr>
      </w:pPr>
    </w:p>
    <w:p w:rsidR="00516551" w:rsidRPr="00FF2BC2" w:rsidRDefault="00516551"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SECTIUNEA a 7-a</w:t>
      </w:r>
    </w:p>
    <w:p w:rsidR="00516551" w:rsidRPr="00FF2BC2" w:rsidRDefault="00516551" w:rsidP="00FF2BC2">
      <w:pPr>
        <w:spacing w:line="276" w:lineRule="auto"/>
        <w:jc w:val="center"/>
        <w:rPr>
          <w:rFonts w:asciiTheme="minorHAnsi" w:hAnsiTheme="minorHAnsi" w:cs="Arial"/>
          <w:b/>
          <w:sz w:val="24"/>
          <w:szCs w:val="24"/>
        </w:rPr>
      </w:pPr>
      <w:r w:rsidRPr="00FF2BC2">
        <w:rPr>
          <w:rFonts w:asciiTheme="minorHAnsi" w:hAnsiTheme="minorHAnsi" w:cs="Arial"/>
          <w:b/>
          <w:sz w:val="24"/>
          <w:szCs w:val="24"/>
        </w:rPr>
        <w:t>Dispozitii finale</w:t>
      </w:r>
    </w:p>
    <w:p w:rsidR="00516551" w:rsidRPr="00FF2BC2" w:rsidRDefault="00516551" w:rsidP="00FF2BC2">
      <w:pPr>
        <w:spacing w:line="276" w:lineRule="auto"/>
        <w:jc w:val="center"/>
        <w:rPr>
          <w:rFonts w:asciiTheme="minorHAnsi" w:hAnsiTheme="minorHAnsi" w:cs="Arial"/>
          <w:b/>
          <w:sz w:val="24"/>
          <w:szCs w:val="24"/>
        </w:rPr>
      </w:pPr>
    </w:p>
    <w:p w:rsidR="00516551" w:rsidRDefault="00516551" w:rsidP="00FF2BC2">
      <w:pPr>
        <w:spacing w:line="276" w:lineRule="auto"/>
        <w:jc w:val="both"/>
        <w:rPr>
          <w:rFonts w:asciiTheme="minorHAnsi" w:hAnsiTheme="minorHAnsi" w:cs="Arial"/>
          <w:sz w:val="24"/>
          <w:szCs w:val="24"/>
        </w:rPr>
      </w:pPr>
      <w:r w:rsidRPr="00FF2BC2">
        <w:rPr>
          <w:rFonts w:asciiTheme="minorHAnsi" w:hAnsiTheme="minorHAnsi" w:cs="Arial"/>
          <w:b/>
          <w:sz w:val="24"/>
          <w:szCs w:val="24"/>
        </w:rPr>
        <w:t>Art. 25. –</w:t>
      </w:r>
      <w:r w:rsidRPr="00FF2BC2">
        <w:rPr>
          <w:rFonts w:asciiTheme="minorHAnsi" w:hAnsiTheme="minorHAnsi" w:cs="Arial"/>
          <w:sz w:val="24"/>
          <w:szCs w:val="24"/>
        </w:rPr>
        <w:t xml:space="preserve"> Pentru functionarii publici de executie, care, urmare a reorganizarii au sustinut examenul de testare profesionala ca urmare reducerii unui post, cu respectarea prevederilor art. 100 alin. (1) si (4) din Legea 188/1999 privind Statutul functionarilor publici, republicata, cu modificarile si completarile ulterioare, numirea se va face in ordinea obtinerii rezultatelor.</w:t>
      </w:r>
    </w:p>
    <w:p w:rsidR="00247EEC" w:rsidRPr="00FF2BC2" w:rsidRDefault="00247EEC" w:rsidP="00247EEC">
      <w:pPr>
        <w:spacing w:line="276" w:lineRule="auto"/>
        <w:ind w:firstLine="720"/>
        <w:jc w:val="both"/>
        <w:rPr>
          <w:rFonts w:asciiTheme="minorHAnsi" w:hAnsiTheme="minorHAnsi" w:cs="Arial"/>
          <w:sz w:val="24"/>
          <w:szCs w:val="24"/>
        </w:rPr>
      </w:pPr>
      <w:r>
        <w:rPr>
          <w:rFonts w:asciiTheme="minorHAnsi" w:hAnsiTheme="minorHAnsi" w:cs="Arial"/>
          <w:sz w:val="24"/>
          <w:szCs w:val="24"/>
        </w:rPr>
        <w:t>Functionarii publici care vor fi declarati respinsi vor fi eliberati din functia publica detinuta, cu respectarea termenului de 30 de zile calendaristice, reprezentand preaviz.</w:t>
      </w:r>
    </w:p>
    <w:p w:rsidR="00516551" w:rsidRPr="00FF2BC2" w:rsidRDefault="00247EEC" w:rsidP="00FF2BC2">
      <w:pPr>
        <w:spacing w:line="276" w:lineRule="auto"/>
        <w:jc w:val="both"/>
        <w:rPr>
          <w:rFonts w:asciiTheme="minorHAnsi" w:hAnsiTheme="minorHAnsi" w:cs="Arial"/>
          <w:sz w:val="24"/>
          <w:szCs w:val="24"/>
        </w:rPr>
      </w:pPr>
      <w:r w:rsidRPr="00425870">
        <w:rPr>
          <w:rFonts w:asciiTheme="minorHAnsi" w:hAnsiTheme="minorHAnsi" w:cs="Arial"/>
          <w:b/>
          <w:sz w:val="24"/>
          <w:szCs w:val="24"/>
        </w:rPr>
        <w:t>Art. 2</w:t>
      </w:r>
      <w:r w:rsidR="00425870">
        <w:rPr>
          <w:rFonts w:asciiTheme="minorHAnsi" w:hAnsiTheme="minorHAnsi" w:cs="Arial"/>
          <w:b/>
          <w:sz w:val="24"/>
          <w:szCs w:val="24"/>
        </w:rPr>
        <w:t>6</w:t>
      </w:r>
      <w:r w:rsidRPr="00425870">
        <w:rPr>
          <w:rFonts w:asciiTheme="minorHAnsi" w:hAnsiTheme="minorHAnsi" w:cs="Arial"/>
          <w:b/>
          <w:sz w:val="24"/>
          <w:szCs w:val="24"/>
        </w:rPr>
        <w:t xml:space="preserve">. – </w:t>
      </w:r>
      <w:r>
        <w:rPr>
          <w:rFonts w:asciiTheme="minorHAnsi" w:hAnsiTheme="minorHAnsi" w:cs="Arial"/>
          <w:sz w:val="24"/>
          <w:szCs w:val="24"/>
        </w:rPr>
        <w:t xml:space="preserve">Bibliografia specifica fiecarui post ce urmeaza a fi supuse testarii profesionale </w:t>
      </w:r>
      <w:r w:rsidR="00425870">
        <w:rPr>
          <w:rFonts w:asciiTheme="minorHAnsi" w:hAnsiTheme="minorHAnsi" w:cs="Arial"/>
          <w:sz w:val="24"/>
          <w:szCs w:val="24"/>
        </w:rPr>
        <w:t xml:space="preserve">si vor fi </w:t>
      </w:r>
      <w:r>
        <w:rPr>
          <w:rFonts w:asciiTheme="minorHAnsi" w:hAnsiTheme="minorHAnsi" w:cs="Arial"/>
          <w:sz w:val="24"/>
          <w:szCs w:val="24"/>
        </w:rPr>
        <w:t>redus</w:t>
      </w:r>
      <w:r w:rsidR="00425870">
        <w:rPr>
          <w:rFonts w:asciiTheme="minorHAnsi" w:hAnsiTheme="minorHAnsi" w:cs="Arial"/>
          <w:sz w:val="24"/>
          <w:szCs w:val="24"/>
        </w:rPr>
        <w:t>e</w:t>
      </w:r>
      <w:r>
        <w:rPr>
          <w:rFonts w:asciiTheme="minorHAnsi" w:hAnsiTheme="minorHAnsi" w:cs="Arial"/>
          <w:sz w:val="24"/>
          <w:szCs w:val="24"/>
        </w:rPr>
        <w:t xml:space="preserve"> </w:t>
      </w:r>
      <w:r w:rsidR="00425870">
        <w:rPr>
          <w:rFonts w:asciiTheme="minorHAnsi" w:hAnsiTheme="minorHAnsi" w:cs="Arial"/>
          <w:sz w:val="24"/>
          <w:szCs w:val="24"/>
        </w:rPr>
        <w:t>la nivelul</w:t>
      </w:r>
      <w:r>
        <w:rPr>
          <w:rFonts w:asciiTheme="minorHAnsi" w:hAnsiTheme="minorHAnsi" w:cs="Arial"/>
          <w:sz w:val="24"/>
          <w:szCs w:val="24"/>
        </w:rPr>
        <w:t xml:space="preserve"> </w:t>
      </w:r>
      <w:r w:rsidR="001965B5">
        <w:rPr>
          <w:rFonts w:asciiTheme="minorHAnsi" w:hAnsiTheme="minorHAnsi" w:cs="Arial"/>
          <w:sz w:val="24"/>
          <w:szCs w:val="24"/>
        </w:rPr>
        <w:t>DGAS</w:t>
      </w:r>
      <w:r>
        <w:rPr>
          <w:rFonts w:asciiTheme="minorHAnsi" w:hAnsiTheme="minorHAnsi" w:cs="Arial"/>
          <w:sz w:val="24"/>
          <w:szCs w:val="24"/>
        </w:rPr>
        <w:t xml:space="preserve"> Alexandria se va afisa la avizier, impreuna cu anuntul referitor la examenul privind testarea functionarilor publici, in urma reorganizarii activitatii institutiei</w:t>
      </w:r>
      <w:r w:rsidR="00425870">
        <w:rPr>
          <w:rFonts w:asciiTheme="minorHAnsi" w:hAnsiTheme="minorHAnsi" w:cs="Arial"/>
          <w:sz w:val="24"/>
          <w:szCs w:val="24"/>
        </w:rPr>
        <w:t>,</w:t>
      </w:r>
      <w:r>
        <w:rPr>
          <w:rFonts w:asciiTheme="minorHAnsi" w:hAnsiTheme="minorHAnsi" w:cs="Arial"/>
          <w:sz w:val="24"/>
          <w:szCs w:val="24"/>
        </w:rPr>
        <w:t xml:space="preserve"> conform prevederilor art. 99 si art. 100 din Legea 188/1999 privind Statutul functionarilor publici, republicata, cu modificarile si completarile ulterioare.</w:t>
      </w:r>
    </w:p>
    <w:p w:rsidR="002D58C8" w:rsidRDefault="003503C8" w:rsidP="002D58C8">
      <w:pPr>
        <w:spacing w:line="360" w:lineRule="auto"/>
        <w:jc w:val="both"/>
        <w:rPr>
          <w:rFonts w:asciiTheme="minorHAnsi" w:hAnsiTheme="minorHAnsi" w:cs="Arial"/>
          <w:sz w:val="24"/>
          <w:szCs w:val="24"/>
        </w:rPr>
      </w:pPr>
      <w:r>
        <w:rPr>
          <w:rFonts w:asciiTheme="minorHAnsi" w:hAnsiTheme="minorHAnsi" w:cs="Arial"/>
          <w:sz w:val="24"/>
          <w:szCs w:val="24"/>
        </w:rPr>
        <w:tab/>
        <w:t xml:space="preserve">Prezentul regulament va fi afisat cu 3 zile inaintea organizarii si desfasurarii examenului privind testarea profesionala a functionarilor publici ale caror posturi sunt reduse, urmare reorganizarii institutiei, aprobat prin </w:t>
      </w:r>
      <w:r w:rsidR="001965B5">
        <w:rPr>
          <w:rFonts w:asciiTheme="minorHAnsi" w:hAnsiTheme="minorHAnsi" w:cs="Arial"/>
          <w:sz w:val="24"/>
          <w:szCs w:val="24"/>
        </w:rPr>
        <w:t>decizia directorului general</w:t>
      </w:r>
      <w:r>
        <w:rPr>
          <w:rFonts w:asciiTheme="minorHAnsi" w:hAnsiTheme="minorHAnsi" w:cs="Arial"/>
          <w:sz w:val="24"/>
          <w:szCs w:val="24"/>
        </w:rPr>
        <w:t xml:space="preserve"> privind organizarea examenului si constituirea comisiei de examen si solutionare a contestatiilor.</w:t>
      </w:r>
    </w:p>
    <w:p w:rsidR="003503C8" w:rsidRDefault="003503C8" w:rsidP="003503C8">
      <w:pPr>
        <w:spacing w:line="360" w:lineRule="auto"/>
        <w:ind w:firstLine="720"/>
        <w:jc w:val="both"/>
        <w:rPr>
          <w:rFonts w:asciiTheme="minorHAnsi" w:hAnsiTheme="minorHAnsi" w:cs="Arial"/>
          <w:sz w:val="24"/>
          <w:szCs w:val="24"/>
        </w:rPr>
      </w:pPr>
      <w:r>
        <w:rPr>
          <w:rFonts w:asciiTheme="minorHAnsi" w:hAnsiTheme="minorHAnsi" w:cs="Arial"/>
          <w:sz w:val="24"/>
          <w:szCs w:val="24"/>
        </w:rPr>
        <w:t>In vederea respectarii regulilor de publicitate, s-a intocmit proces verbal privind afizarea la avizier a urmatoarelor documente:</w:t>
      </w:r>
    </w:p>
    <w:p w:rsidR="003503C8" w:rsidRDefault="003503C8" w:rsidP="003503C8">
      <w:pPr>
        <w:pStyle w:val="ListParagraph"/>
        <w:numPr>
          <w:ilvl w:val="0"/>
          <w:numId w:val="15"/>
        </w:numPr>
        <w:spacing w:line="360" w:lineRule="auto"/>
        <w:jc w:val="both"/>
        <w:rPr>
          <w:rFonts w:asciiTheme="minorHAnsi" w:hAnsiTheme="minorHAnsi" w:cs="Arial"/>
          <w:sz w:val="24"/>
          <w:szCs w:val="24"/>
        </w:rPr>
      </w:pPr>
      <w:r>
        <w:rPr>
          <w:rFonts w:asciiTheme="minorHAnsi" w:hAnsiTheme="minorHAnsi" w:cs="Arial"/>
          <w:sz w:val="24"/>
          <w:szCs w:val="24"/>
        </w:rPr>
        <w:t>Anunt privind testarea profesionala;</w:t>
      </w:r>
    </w:p>
    <w:p w:rsidR="003503C8" w:rsidRDefault="003503C8" w:rsidP="003503C8">
      <w:pPr>
        <w:pStyle w:val="ListParagraph"/>
        <w:numPr>
          <w:ilvl w:val="0"/>
          <w:numId w:val="15"/>
        </w:numPr>
        <w:spacing w:line="360" w:lineRule="auto"/>
        <w:jc w:val="both"/>
        <w:rPr>
          <w:rFonts w:asciiTheme="minorHAnsi" w:hAnsiTheme="minorHAnsi" w:cs="Arial"/>
          <w:sz w:val="24"/>
          <w:szCs w:val="24"/>
        </w:rPr>
      </w:pPr>
      <w:r>
        <w:rPr>
          <w:rFonts w:asciiTheme="minorHAnsi" w:hAnsiTheme="minorHAnsi" w:cs="Arial"/>
          <w:sz w:val="24"/>
          <w:szCs w:val="24"/>
        </w:rPr>
        <w:t>Bibliografie;</w:t>
      </w:r>
    </w:p>
    <w:p w:rsidR="003503C8" w:rsidRDefault="003503C8" w:rsidP="003503C8">
      <w:pPr>
        <w:pStyle w:val="ListParagraph"/>
        <w:numPr>
          <w:ilvl w:val="0"/>
          <w:numId w:val="15"/>
        </w:numPr>
        <w:spacing w:line="360" w:lineRule="auto"/>
        <w:jc w:val="both"/>
        <w:rPr>
          <w:rFonts w:asciiTheme="minorHAnsi" w:hAnsiTheme="minorHAnsi" w:cs="Arial"/>
          <w:sz w:val="24"/>
          <w:szCs w:val="24"/>
        </w:rPr>
      </w:pPr>
      <w:r>
        <w:rPr>
          <w:rFonts w:asciiTheme="minorHAnsi" w:hAnsiTheme="minorHAnsi" w:cs="Arial"/>
          <w:sz w:val="24"/>
          <w:szCs w:val="24"/>
        </w:rPr>
        <w:t xml:space="preserve">Regulamentul si </w:t>
      </w:r>
      <w:r w:rsidR="001965B5">
        <w:rPr>
          <w:rFonts w:asciiTheme="minorHAnsi" w:hAnsiTheme="minorHAnsi" w:cs="Arial"/>
          <w:sz w:val="24"/>
          <w:szCs w:val="24"/>
        </w:rPr>
        <w:t>decizia</w:t>
      </w:r>
      <w:r>
        <w:rPr>
          <w:rFonts w:asciiTheme="minorHAnsi" w:hAnsiTheme="minorHAnsi" w:cs="Arial"/>
          <w:sz w:val="24"/>
          <w:szCs w:val="24"/>
        </w:rPr>
        <w:t xml:space="preserve"> prin care a fost aprobat.</w:t>
      </w:r>
    </w:p>
    <w:p w:rsidR="003503C8" w:rsidRDefault="003503C8" w:rsidP="003503C8">
      <w:pPr>
        <w:spacing w:line="360" w:lineRule="auto"/>
        <w:jc w:val="both"/>
        <w:rPr>
          <w:rFonts w:asciiTheme="minorHAnsi" w:hAnsiTheme="minorHAnsi" w:cs="Arial"/>
          <w:sz w:val="24"/>
          <w:szCs w:val="24"/>
        </w:rPr>
      </w:pPr>
    </w:p>
    <w:p w:rsidR="001965B5" w:rsidRPr="003503C8" w:rsidRDefault="001965B5" w:rsidP="003503C8">
      <w:pPr>
        <w:spacing w:line="360" w:lineRule="auto"/>
        <w:jc w:val="both"/>
        <w:rPr>
          <w:rFonts w:asciiTheme="minorHAnsi" w:hAnsiTheme="minorHAnsi" w:cs="Arial"/>
          <w:sz w:val="24"/>
          <w:szCs w:val="24"/>
        </w:rPr>
      </w:pPr>
    </w:p>
    <w:p w:rsidR="001965B5" w:rsidRDefault="002D58C8" w:rsidP="001965B5">
      <w:pPr>
        <w:tabs>
          <w:tab w:val="left" w:pos="3855"/>
        </w:tabs>
        <w:spacing w:line="360" w:lineRule="auto"/>
        <w:jc w:val="both"/>
        <w:rPr>
          <w:rFonts w:asciiTheme="minorHAnsi" w:hAnsiTheme="minorHAnsi" w:cs="Arial"/>
          <w:b/>
          <w:sz w:val="24"/>
          <w:szCs w:val="24"/>
        </w:rPr>
      </w:pPr>
      <w:r>
        <w:rPr>
          <w:rFonts w:asciiTheme="minorHAnsi" w:hAnsiTheme="minorHAnsi" w:cs="Arial"/>
          <w:sz w:val="24"/>
          <w:szCs w:val="24"/>
        </w:rPr>
        <w:tab/>
      </w:r>
      <w:r w:rsidR="001965B5">
        <w:rPr>
          <w:rFonts w:asciiTheme="minorHAnsi" w:hAnsiTheme="minorHAnsi" w:cs="Arial"/>
          <w:b/>
          <w:sz w:val="24"/>
          <w:szCs w:val="24"/>
        </w:rPr>
        <w:t xml:space="preserve">Director general, </w:t>
      </w:r>
    </w:p>
    <w:p w:rsidR="002D58C8" w:rsidRPr="002D58C8" w:rsidRDefault="001965B5" w:rsidP="001965B5">
      <w:pPr>
        <w:tabs>
          <w:tab w:val="left" w:pos="3855"/>
        </w:tabs>
        <w:spacing w:line="360" w:lineRule="auto"/>
        <w:jc w:val="both"/>
        <w:rPr>
          <w:rFonts w:asciiTheme="minorHAnsi" w:hAnsiTheme="minorHAnsi" w:cs="Arial"/>
          <w:b/>
          <w:sz w:val="24"/>
          <w:szCs w:val="24"/>
        </w:rPr>
      </w:pPr>
      <w:r>
        <w:rPr>
          <w:rFonts w:asciiTheme="minorHAnsi" w:hAnsiTheme="minorHAnsi" w:cs="Arial"/>
          <w:b/>
          <w:sz w:val="24"/>
          <w:szCs w:val="24"/>
        </w:rPr>
        <w:t xml:space="preserve">                                                                      Ioan  Voicu</w:t>
      </w:r>
    </w:p>
    <w:p w:rsidR="002D58C8" w:rsidRDefault="002D58C8" w:rsidP="002D58C8">
      <w:pPr>
        <w:spacing w:line="360" w:lineRule="auto"/>
        <w:jc w:val="both"/>
        <w:rPr>
          <w:rFonts w:asciiTheme="minorHAnsi" w:hAnsiTheme="minorHAnsi" w:cs="Arial"/>
          <w:sz w:val="24"/>
          <w:szCs w:val="24"/>
        </w:rPr>
      </w:pPr>
    </w:p>
    <w:p w:rsidR="002D58C8" w:rsidRDefault="002D58C8" w:rsidP="002D58C8">
      <w:pPr>
        <w:spacing w:line="360" w:lineRule="auto"/>
        <w:jc w:val="both"/>
        <w:rPr>
          <w:rFonts w:asciiTheme="minorHAnsi" w:hAnsiTheme="minorHAnsi" w:cs="Arial"/>
          <w:sz w:val="24"/>
          <w:szCs w:val="24"/>
        </w:rPr>
      </w:pPr>
    </w:p>
    <w:p w:rsidR="002D58C8" w:rsidRDefault="002D58C8" w:rsidP="002D58C8">
      <w:pPr>
        <w:spacing w:line="360" w:lineRule="auto"/>
        <w:jc w:val="both"/>
        <w:rPr>
          <w:rFonts w:asciiTheme="minorHAnsi" w:hAnsiTheme="minorHAnsi" w:cs="Arial"/>
          <w:sz w:val="24"/>
          <w:szCs w:val="24"/>
        </w:rPr>
      </w:pPr>
    </w:p>
    <w:sectPr w:rsidR="002D58C8" w:rsidSect="00B9104B">
      <w:pgSz w:w="11909" w:h="16834" w:code="9"/>
      <w:pgMar w:top="1134" w:right="85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870"/>
    <w:multiLevelType w:val="hybridMultilevel"/>
    <w:tmpl w:val="93A47F44"/>
    <w:lvl w:ilvl="0" w:tplc="647419A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061D11"/>
    <w:multiLevelType w:val="hybridMultilevel"/>
    <w:tmpl w:val="1AA6D4F0"/>
    <w:lvl w:ilvl="0" w:tplc="AAB210AC">
      <w:start w:val="2"/>
      <w:numFmt w:val="decimal"/>
      <w:lvlText w:val="(%1)"/>
      <w:lvlJc w:val="left"/>
      <w:pPr>
        <w:ind w:left="130" w:hanging="425"/>
        <w:jc w:val="left"/>
      </w:pPr>
      <w:rPr>
        <w:rFonts w:hint="default"/>
        <w:w w:val="92"/>
      </w:rPr>
    </w:lvl>
    <w:lvl w:ilvl="1" w:tplc="03B0B0F2">
      <w:numFmt w:val="bullet"/>
      <w:lvlText w:val="•"/>
      <w:lvlJc w:val="left"/>
      <w:pPr>
        <w:ind w:left="1098" w:hanging="425"/>
      </w:pPr>
      <w:rPr>
        <w:rFonts w:hint="default"/>
      </w:rPr>
    </w:lvl>
    <w:lvl w:ilvl="2" w:tplc="D00AA16A">
      <w:numFmt w:val="bullet"/>
      <w:lvlText w:val="•"/>
      <w:lvlJc w:val="left"/>
      <w:pPr>
        <w:ind w:left="2056" w:hanging="425"/>
      </w:pPr>
      <w:rPr>
        <w:rFonts w:hint="default"/>
      </w:rPr>
    </w:lvl>
    <w:lvl w:ilvl="3" w:tplc="D826EAD4">
      <w:numFmt w:val="bullet"/>
      <w:lvlText w:val="•"/>
      <w:lvlJc w:val="left"/>
      <w:pPr>
        <w:ind w:left="3014" w:hanging="425"/>
      </w:pPr>
      <w:rPr>
        <w:rFonts w:hint="default"/>
      </w:rPr>
    </w:lvl>
    <w:lvl w:ilvl="4" w:tplc="4E7A2B6E">
      <w:numFmt w:val="bullet"/>
      <w:lvlText w:val="•"/>
      <w:lvlJc w:val="left"/>
      <w:pPr>
        <w:ind w:left="3972" w:hanging="425"/>
      </w:pPr>
      <w:rPr>
        <w:rFonts w:hint="default"/>
      </w:rPr>
    </w:lvl>
    <w:lvl w:ilvl="5" w:tplc="82348F30">
      <w:numFmt w:val="bullet"/>
      <w:lvlText w:val="•"/>
      <w:lvlJc w:val="left"/>
      <w:pPr>
        <w:ind w:left="4930" w:hanging="425"/>
      </w:pPr>
      <w:rPr>
        <w:rFonts w:hint="default"/>
      </w:rPr>
    </w:lvl>
    <w:lvl w:ilvl="6" w:tplc="9A7619F8">
      <w:numFmt w:val="bullet"/>
      <w:lvlText w:val="•"/>
      <w:lvlJc w:val="left"/>
      <w:pPr>
        <w:ind w:left="5888" w:hanging="425"/>
      </w:pPr>
      <w:rPr>
        <w:rFonts w:hint="default"/>
      </w:rPr>
    </w:lvl>
    <w:lvl w:ilvl="7" w:tplc="92E035EC">
      <w:numFmt w:val="bullet"/>
      <w:lvlText w:val="•"/>
      <w:lvlJc w:val="left"/>
      <w:pPr>
        <w:ind w:left="6846" w:hanging="425"/>
      </w:pPr>
      <w:rPr>
        <w:rFonts w:hint="default"/>
      </w:rPr>
    </w:lvl>
    <w:lvl w:ilvl="8" w:tplc="F5369C68">
      <w:numFmt w:val="bullet"/>
      <w:lvlText w:val="•"/>
      <w:lvlJc w:val="left"/>
      <w:pPr>
        <w:ind w:left="7804" w:hanging="425"/>
      </w:pPr>
      <w:rPr>
        <w:rFonts w:hint="default"/>
      </w:rPr>
    </w:lvl>
  </w:abstractNum>
  <w:abstractNum w:abstractNumId="2">
    <w:nsid w:val="0FEA30AA"/>
    <w:multiLevelType w:val="hybridMultilevel"/>
    <w:tmpl w:val="734A6484"/>
    <w:lvl w:ilvl="0" w:tplc="9DE4B480">
      <w:start w:val="2"/>
      <w:numFmt w:val="decimal"/>
      <w:lvlText w:val="(%1)"/>
      <w:lvlJc w:val="left"/>
      <w:pPr>
        <w:ind w:left="125" w:hanging="358"/>
        <w:jc w:val="left"/>
      </w:pPr>
      <w:rPr>
        <w:rFonts w:hint="default"/>
        <w:w w:val="92"/>
      </w:rPr>
    </w:lvl>
    <w:lvl w:ilvl="1" w:tplc="37BEEC46">
      <w:numFmt w:val="bullet"/>
      <w:lvlText w:val="•"/>
      <w:lvlJc w:val="left"/>
      <w:pPr>
        <w:ind w:left="1080" w:hanging="358"/>
      </w:pPr>
      <w:rPr>
        <w:rFonts w:hint="default"/>
      </w:rPr>
    </w:lvl>
    <w:lvl w:ilvl="2" w:tplc="EB743FF4">
      <w:numFmt w:val="bullet"/>
      <w:lvlText w:val="•"/>
      <w:lvlJc w:val="left"/>
      <w:pPr>
        <w:ind w:left="2040" w:hanging="358"/>
      </w:pPr>
      <w:rPr>
        <w:rFonts w:hint="default"/>
      </w:rPr>
    </w:lvl>
    <w:lvl w:ilvl="3" w:tplc="CF4E9A4A">
      <w:numFmt w:val="bullet"/>
      <w:lvlText w:val="•"/>
      <w:lvlJc w:val="left"/>
      <w:pPr>
        <w:ind w:left="3000" w:hanging="358"/>
      </w:pPr>
      <w:rPr>
        <w:rFonts w:hint="default"/>
      </w:rPr>
    </w:lvl>
    <w:lvl w:ilvl="4" w:tplc="A8C0651C">
      <w:numFmt w:val="bullet"/>
      <w:lvlText w:val="•"/>
      <w:lvlJc w:val="left"/>
      <w:pPr>
        <w:ind w:left="3960" w:hanging="358"/>
      </w:pPr>
      <w:rPr>
        <w:rFonts w:hint="default"/>
      </w:rPr>
    </w:lvl>
    <w:lvl w:ilvl="5" w:tplc="5E58C702">
      <w:numFmt w:val="bullet"/>
      <w:lvlText w:val="•"/>
      <w:lvlJc w:val="left"/>
      <w:pPr>
        <w:ind w:left="4920" w:hanging="358"/>
      </w:pPr>
      <w:rPr>
        <w:rFonts w:hint="default"/>
      </w:rPr>
    </w:lvl>
    <w:lvl w:ilvl="6" w:tplc="41DAA248">
      <w:numFmt w:val="bullet"/>
      <w:lvlText w:val="•"/>
      <w:lvlJc w:val="left"/>
      <w:pPr>
        <w:ind w:left="5880" w:hanging="358"/>
      </w:pPr>
      <w:rPr>
        <w:rFonts w:hint="default"/>
      </w:rPr>
    </w:lvl>
    <w:lvl w:ilvl="7" w:tplc="50ECFAD2">
      <w:numFmt w:val="bullet"/>
      <w:lvlText w:val="•"/>
      <w:lvlJc w:val="left"/>
      <w:pPr>
        <w:ind w:left="6840" w:hanging="358"/>
      </w:pPr>
      <w:rPr>
        <w:rFonts w:hint="default"/>
      </w:rPr>
    </w:lvl>
    <w:lvl w:ilvl="8" w:tplc="07A8FE7A">
      <w:numFmt w:val="bullet"/>
      <w:lvlText w:val="•"/>
      <w:lvlJc w:val="left"/>
      <w:pPr>
        <w:ind w:left="7800" w:hanging="358"/>
      </w:pPr>
      <w:rPr>
        <w:rFonts w:hint="default"/>
      </w:rPr>
    </w:lvl>
  </w:abstractNum>
  <w:abstractNum w:abstractNumId="3">
    <w:nsid w:val="16796092"/>
    <w:multiLevelType w:val="hybridMultilevel"/>
    <w:tmpl w:val="019AE3AA"/>
    <w:lvl w:ilvl="0" w:tplc="714A8EFA">
      <w:start w:val="2"/>
      <w:numFmt w:val="decimal"/>
      <w:lvlText w:val="(%1)"/>
      <w:lvlJc w:val="left"/>
      <w:pPr>
        <w:ind w:left="128" w:hanging="353"/>
        <w:jc w:val="left"/>
      </w:pPr>
      <w:rPr>
        <w:rFonts w:ascii="Cambria" w:eastAsia="Cambria" w:hAnsi="Cambria" w:cs="Cambria" w:hint="default"/>
        <w:w w:val="92"/>
        <w:sz w:val="23"/>
        <w:szCs w:val="23"/>
      </w:rPr>
    </w:lvl>
    <w:lvl w:ilvl="1" w:tplc="A560E7B4">
      <w:numFmt w:val="bullet"/>
      <w:lvlText w:val="•"/>
      <w:lvlJc w:val="left"/>
      <w:pPr>
        <w:ind w:left="1080" w:hanging="353"/>
      </w:pPr>
      <w:rPr>
        <w:rFonts w:hint="default"/>
      </w:rPr>
    </w:lvl>
    <w:lvl w:ilvl="2" w:tplc="84D8F826">
      <w:numFmt w:val="bullet"/>
      <w:lvlText w:val="•"/>
      <w:lvlJc w:val="left"/>
      <w:pPr>
        <w:ind w:left="2040" w:hanging="353"/>
      </w:pPr>
      <w:rPr>
        <w:rFonts w:hint="default"/>
      </w:rPr>
    </w:lvl>
    <w:lvl w:ilvl="3" w:tplc="86784CAE">
      <w:numFmt w:val="bullet"/>
      <w:lvlText w:val="•"/>
      <w:lvlJc w:val="left"/>
      <w:pPr>
        <w:ind w:left="3000" w:hanging="353"/>
      </w:pPr>
      <w:rPr>
        <w:rFonts w:hint="default"/>
      </w:rPr>
    </w:lvl>
    <w:lvl w:ilvl="4" w:tplc="1E588166">
      <w:numFmt w:val="bullet"/>
      <w:lvlText w:val="•"/>
      <w:lvlJc w:val="left"/>
      <w:pPr>
        <w:ind w:left="3960" w:hanging="353"/>
      </w:pPr>
      <w:rPr>
        <w:rFonts w:hint="default"/>
      </w:rPr>
    </w:lvl>
    <w:lvl w:ilvl="5" w:tplc="BDC2666E">
      <w:numFmt w:val="bullet"/>
      <w:lvlText w:val="•"/>
      <w:lvlJc w:val="left"/>
      <w:pPr>
        <w:ind w:left="4920" w:hanging="353"/>
      </w:pPr>
      <w:rPr>
        <w:rFonts w:hint="default"/>
      </w:rPr>
    </w:lvl>
    <w:lvl w:ilvl="6" w:tplc="E6643678">
      <w:numFmt w:val="bullet"/>
      <w:lvlText w:val="•"/>
      <w:lvlJc w:val="left"/>
      <w:pPr>
        <w:ind w:left="5880" w:hanging="353"/>
      </w:pPr>
      <w:rPr>
        <w:rFonts w:hint="default"/>
      </w:rPr>
    </w:lvl>
    <w:lvl w:ilvl="7" w:tplc="EA80C26A">
      <w:numFmt w:val="bullet"/>
      <w:lvlText w:val="•"/>
      <w:lvlJc w:val="left"/>
      <w:pPr>
        <w:ind w:left="6840" w:hanging="353"/>
      </w:pPr>
      <w:rPr>
        <w:rFonts w:hint="default"/>
      </w:rPr>
    </w:lvl>
    <w:lvl w:ilvl="8" w:tplc="FE94295E">
      <w:numFmt w:val="bullet"/>
      <w:lvlText w:val="•"/>
      <w:lvlJc w:val="left"/>
      <w:pPr>
        <w:ind w:left="7800" w:hanging="353"/>
      </w:pPr>
      <w:rPr>
        <w:rFonts w:hint="default"/>
      </w:rPr>
    </w:lvl>
  </w:abstractNum>
  <w:abstractNum w:abstractNumId="4">
    <w:nsid w:val="1EBF3A2C"/>
    <w:multiLevelType w:val="hybridMultilevel"/>
    <w:tmpl w:val="B5C8423A"/>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69C7086"/>
    <w:multiLevelType w:val="hybridMultilevel"/>
    <w:tmpl w:val="3AD437A6"/>
    <w:lvl w:ilvl="0" w:tplc="D7C66856">
      <w:numFmt w:val="bullet"/>
      <w:lvlText w:val="-"/>
      <w:lvlJc w:val="left"/>
      <w:pPr>
        <w:ind w:left="720" w:hanging="360"/>
      </w:pPr>
      <w:rPr>
        <w:rFonts w:ascii="Calibri" w:eastAsia="Times New Roman"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C6267AF"/>
    <w:multiLevelType w:val="singleLevel"/>
    <w:tmpl w:val="4B902090"/>
    <w:lvl w:ilvl="0">
      <w:start w:val="4"/>
      <w:numFmt w:val="upperRoman"/>
      <w:lvlText w:val="%1."/>
      <w:lvlJc w:val="left"/>
      <w:pPr>
        <w:tabs>
          <w:tab w:val="num" w:pos="720"/>
        </w:tabs>
        <w:ind w:left="720" w:hanging="720"/>
      </w:pPr>
      <w:rPr>
        <w:rFonts w:hint="default"/>
      </w:rPr>
    </w:lvl>
  </w:abstractNum>
  <w:abstractNum w:abstractNumId="7">
    <w:nsid w:val="312A5036"/>
    <w:multiLevelType w:val="hybridMultilevel"/>
    <w:tmpl w:val="DF2C1A2A"/>
    <w:lvl w:ilvl="0" w:tplc="10087326">
      <w:start w:val="1"/>
      <w:numFmt w:val="lowerLetter"/>
      <w:lvlText w:val="%1)"/>
      <w:lvlJc w:val="left"/>
      <w:pPr>
        <w:ind w:left="1150" w:hanging="354"/>
        <w:jc w:val="left"/>
      </w:pPr>
      <w:rPr>
        <w:rFonts w:hint="default"/>
        <w:w w:val="90"/>
      </w:rPr>
    </w:lvl>
    <w:lvl w:ilvl="1" w:tplc="074A0946">
      <w:numFmt w:val="bullet"/>
      <w:lvlText w:val="•"/>
      <w:lvlJc w:val="left"/>
      <w:pPr>
        <w:ind w:left="2016" w:hanging="354"/>
      </w:pPr>
      <w:rPr>
        <w:rFonts w:hint="default"/>
      </w:rPr>
    </w:lvl>
    <w:lvl w:ilvl="2" w:tplc="1102CD30">
      <w:numFmt w:val="bullet"/>
      <w:lvlText w:val="•"/>
      <w:lvlJc w:val="left"/>
      <w:pPr>
        <w:ind w:left="2872" w:hanging="354"/>
      </w:pPr>
      <w:rPr>
        <w:rFonts w:hint="default"/>
      </w:rPr>
    </w:lvl>
    <w:lvl w:ilvl="3" w:tplc="397482BA">
      <w:numFmt w:val="bullet"/>
      <w:lvlText w:val="•"/>
      <w:lvlJc w:val="left"/>
      <w:pPr>
        <w:ind w:left="3728" w:hanging="354"/>
      </w:pPr>
      <w:rPr>
        <w:rFonts w:hint="default"/>
      </w:rPr>
    </w:lvl>
    <w:lvl w:ilvl="4" w:tplc="B7C46ED6">
      <w:numFmt w:val="bullet"/>
      <w:lvlText w:val="•"/>
      <w:lvlJc w:val="left"/>
      <w:pPr>
        <w:ind w:left="4584" w:hanging="354"/>
      </w:pPr>
      <w:rPr>
        <w:rFonts w:hint="default"/>
      </w:rPr>
    </w:lvl>
    <w:lvl w:ilvl="5" w:tplc="69EE4EA6">
      <w:numFmt w:val="bullet"/>
      <w:lvlText w:val="•"/>
      <w:lvlJc w:val="left"/>
      <w:pPr>
        <w:ind w:left="5440" w:hanging="354"/>
      </w:pPr>
      <w:rPr>
        <w:rFonts w:hint="default"/>
      </w:rPr>
    </w:lvl>
    <w:lvl w:ilvl="6" w:tplc="C6B49220">
      <w:numFmt w:val="bullet"/>
      <w:lvlText w:val="•"/>
      <w:lvlJc w:val="left"/>
      <w:pPr>
        <w:ind w:left="6296" w:hanging="354"/>
      </w:pPr>
      <w:rPr>
        <w:rFonts w:hint="default"/>
      </w:rPr>
    </w:lvl>
    <w:lvl w:ilvl="7" w:tplc="404CFA04">
      <w:numFmt w:val="bullet"/>
      <w:lvlText w:val="•"/>
      <w:lvlJc w:val="left"/>
      <w:pPr>
        <w:ind w:left="7152" w:hanging="354"/>
      </w:pPr>
      <w:rPr>
        <w:rFonts w:hint="default"/>
      </w:rPr>
    </w:lvl>
    <w:lvl w:ilvl="8" w:tplc="FAD0B916">
      <w:numFmt w:val="bullet"/>
      <w:lvlText w:val="•"/>
      <w:lvlJc w:val="left"/>
      <w:pPr>
        <w:ind w:left="8008" w:hanging="354"/>
      </w:pPr>
      <w:rPr>
        <w:rFonts w:hint="default"/>
      </w:rPr>
    </w:lvl>
  </w:abstractNum>
  <w:abstractNum w:abstractNumId="8">
    <w:nsid w:val="3E9346A8"/>
    <w:multiLevelType w:val="hybridMultilevel"/>
    <w:tmpl w:val="C8F05BEC"/>
    <w:lvl w:ilvl="0" w:tplc="FA44CDEA">
      <w:start w:val="1"/>
      <w:numFmt w:val="lowerLetter"/>
      <w:lvlText w:val="%1)"/>
      <w:lvlJc w:val="left"/>
      <w:pPr>
        <w:ind w:left="360" w:hanging="233"/>
        <w:jc w:val="left"/>
      </w:pPr>
      <w:rPr>
        <w:rFonts w:ascii="Cambria" w:eastAsia="Cambria" w:hAnsi="Cambria" w:cs="Cambria" w:hint="default"/>
        <w:w w:val="87"/>
        <w:sz w:val="23"/>
        <w:szCs w:val="23"/>
      </w:rPr>
    </w:lvl>
    <w:lvl w:ilvl="1" w:tplc="17F2F4EA">
      <w:start w:val="1"/>
      <w:numFmt w:val="lowerLetter"/>
      <w:lvlText w:val="%2)"/>
      <w:lvlJc w:val="left"/>
      <w:pPr>
        <w:ind w:left="829" w:hanging="360"/>
        <w:jc w:val="left"/>
      </w:pPr>
      <w:rPr>
        <w:rFonts w:ascii="Times New Roman" w:eastAsia="Times New Roman" w:hAnsi="Times New Roman" w:cs="Times New Roman" w:hint="default"/>
        <w:w w:val="91"/>
        <w:sz w:val="24"/>
        <w:szCs w:val="24"/>
      </w:rPr>
    </w:lvl>
    <w:lvl w:ilvl="2" w:tplc="607879F0">
      <w:numFmt w:val="bullet"/>
      <w:lvlText w:val="•"/>
      <w:lvlJc w:val="left"/>
      <w:pPr>
        <w:ind w:left="1846" w:hanging="360"/>
      </w:pPr>
      <w:rPr>
        <w:rFonts w:hint="default"/>
      </w:rPr>
    </w:lvl>
    <w:lvl w:ilvl="3" w:tplc="77F0B384">
      <w:numFmt w:val="bullet"/>
      <w:lvlText w:val="•"/>
      <w:lvlJc w:val="left"/>
      <w:pPr>
        <w:ind w:left="2873" w:hanging="360"/>
      </w:pPr>
      <w:rPr>
        <w:rFonts w:hint="default"/>
      </w:rPr>
    </w:lvl>
    <w:lvl w:ilvl="4" w:tplc="3B70A9AA">
      <w:numFmt w:val="bullet"/>
      <w:lvlText w:val="•"/>
      <w:lvlJc w:val="left"/>
      <w:pPr>
        <w:ind w:left="3900" w:hanging="360"/>
      </w:pPr>
      <w:rPr>
        <w:rFonts w:hint="default"/>
      </w:rPr>
    </w:lvl>
    <w:lvl w:ilvl="5" w:tplc="73CA9E7A">
      <w:numFmt w:val="bullet"/>
      <w:lvlText w:val="•"/>
      <w:lvlJc w:val="left"/>
      <w:pPr>
        <w:ind w:left="4926" w:hanging="360"/>
      </w:pPr>
      <w:rPr>
        <w:rFonts w:hint="default"/>
      </w:rPr>
    </w:lvl>
    <w:lvl w:ilvl="6" w:tplc="4BEE7AD0">
      <w:numFmt w:val="bullet"/>
      <w:lvlText w:val="•"/>
      <w:lvlJc w:val="left"/>
      <w:pPr>
        <w:ind w:left="5953" w:hanging="360"/>
      </w:pPr>
      <w:rPr>
        <w:rFonts w:hint="default"/>
      </w:rPr>
    </w:lvl>
    <w:lvl w:ilvl="7" w:tplc="FE50F0B2">
      <w:numFmt w:val="bullet"/>
      <w:lvlText w:val="•"/>
      <w:lvlJc w:val="left"/>
      <w:pPr>
        <w:ind w:left="6980" w:hanging="360"/>
      </w:pPr>
      <w:rPr>
        <w:rFonts w:hint="default"/>
      </w:rPr>
    </w:lvl>
    <w:lvl w:ilvl="8" w:tplc="A59034D0">
      <w:numFmt w:val="bullet"/>
      <w:lvlText w:val="•"/>
      <w:lvlJc w:val="left"/>
      <w:pPr>
        <w:ind w:left="8006" w:hanging="360"/>
      </w:pPr>
      <w:rPr>
        <w:rFonts w:hint="default"/>
      </w:rPr>
    </w:lvl>
  </w:abstractNum>
  <w:abstractNum w:abstractNumId="9">
    <w:nsid w:val="442C012C"/>
    <w:multiLevelType w:val="hybridMultilevel"/>
    <w:tmpl w:val="4BE022B0"/>
    <w:lvl w:ilvl="0" w:tplc="2F229E64">
      <w:start w:val="2"/>
      <w:numFmt w:val="decimal"/>
      <w:lvlText w:val="(%1)"/>
      <w:lvlJc w:val="left"/>
      <w:pPr>
        <w:ind w:left="143" w:hanging="420"/>
        <w:jc w:val="left"/>
      </w:pPr>
      <w:rPr>
        <w:rFonts w:ascii="Cambria" w:eastAsia="Cambria" w:hAnsi="Cambria" w:cs="Cambria" w:hint="default"/>
        <w:w w:val="90"/>
        <w:sz w:val="23"/>
        <w:szCs w:val="23"/>
      </w:rPr>
    </w:lvl>
    <w:lvl w:ilvl="1" w:tplc="CB8A20D4">
      <w:numFmt w:val="bullet"/>
      <w:lvlText w:val="•"/>
      <w:lvlJc w:val="left"/>
      <w:pPr>
        <w:ind w:left="1132" w:hanging="420"/>
      </w:pPr>
      <w:rPr>
        <w:rFonts w:hint="default"/>
      </w:rPr>
    </w:lvl>
    <w:lvl w:ilvl="2" w:tplc="A5C4CB28">
      <w:numFmt w:val="bullet"/>
      <w:lvlText w:val="•"/>
      <w:lvlJc w:val="left"/>
      <w:pPr>
        <w:ind w:left="2124" w:hanging="420"/>
      </w:pPr>
      <w:rPr>
        <w:rFonts w:hint="default"/>
      </w:rPr>
    </w:lvl>
    <w:lvl w:ilvl="3" w:tplc="5602ED2C">
      <w:numFmt w:val="bullet"/>
      <w:lvlText w:val="•"/>
      <w:lvlJc w:val="left"/>
      <w:pPr>
        <w:ind w:left="3116" w:hanging="420"/>
      </w:pPr>
      <w:rPr>
        <w:rFonts w:hint="default"/>
      </w:rPr>
    </w:lvl>
    <w:lvl w:ilvl="4" w:tplc="51209CFC">
      <w:numFmt w:val="bullet"/>
      <w:lvlText w:val="•"/>
      <w:lvlJc w:val="left"/>
      <w:pPr>
        <w:ind w:left="4108" w:hanging="420"/>
      </w:pPr>
      <w:rPr>
        <w:rFonts w:hint="default"/>
      </w:rPr>
    </w:lvl>
    <w:lvl w:ilvl="5" w:tplc="E9C6E402">
      <w:numFmt w:val="bullet"/>
      <w:lvlText w:val="•"/>
      <w:lvlJc w:val="left"/>
      <w:pPr>
        <w:ind w:left="5100" w:hanging="420"/>
      </w:pPr>
      <w:rPr>
        <w:rFonts w:hint="default"/>
      </w:rPr>
    </w:lvl>
    <w:lvl w:ilvl="6" w:tplc="B4326092">
      <w:numFmt w:val="bullet"/>
      <w:lvlText w:val="•"/>
      <w:lvlJc w:val="left"/>
      <w:pPr>
        <w:ind w:left="6092" w:hanging="420"/>
      </w:pPr>
      <w:rPr>
        <w:rFonts w:hint="default"/>
      </w:rPr>
    </w:lvl>
    <w:lvl w:ilvl="7" w:tplc="2670169A">
      <w:numFmt w:val="bullet"/>
      <w:lvlText w:val="•"/>
      <w:lvlJc w:val="left"/>
      <w:pPr>
        <w:ind w:left="7084" w:hanging="420"/>
      </w:pPr>
      <w:rPr>
        <w:rFonts w:hint="default"/>
      </w:rPr>
    </w:lvl>
    <w:lvl w:ilvl="8" w:tplc="8D382810">
      <w:numFmt w:val="bullet"/>
      <w:lvlText w:val="•"/>
      <w:lvlJc w:val="left"/>
      <w:pPr>
        <w:ind w:left="8076" w:hanging="420"/>
      </w:pPr>
      <w:rPr>
        <w:rFonts w:hint="default"/>
      </w:rPr>
    </w:lvl>
  </w:abstractNum>
  <w:abstractNum w:abstractNumId="10">
    <w:nsid w:val="46834809"/>
    <w:multiLevelType w:val="hybridMultilevel"/>
    <w:tmpl w:val="6C5A4204"/>
    <w:lvl w:ilvl="0" w:tplc="034E24B0">
      <w:start w:val="3"/>
      <w:numFmt w:val="decimal"/>
      <w:lvlText w:val="(%1)"/>
      <w:lvlJc w:val="left"/>
      <w:pPr>
        <w:ind w:left="129" w:hanging="425"/>
        <w:jc w:val="left"/>
      </w:pPr>
      <w:rPr>
        <w:rFonts w:ascii="Cambria" w:eastAsia="Cambria" w:hAnsi="Cambria" w:cs="Cambria" w:hint="default"/>
        <w:w w:val="92"/>
        <w:sz w:val="23"/>
        <w:szCs w:val="23"/>
      </w:rPr>
    </w:lvl>
    <w:lvl w:ilvl="1" w:tplc="C0DC36D4">
      <w:numFmt w:val="bullet"/>
      <w:lvlText w:val="•"/>
      <w:lvlJc w:val="left"/>
      <w:pPr>
        <w:ind w:left="1114" w:hanging="425"/>
      </w:pPr>
      <w:rPr>
        <w:rFonts w:hint="default"/>
      </w:rPr>
    </w:lvl>
    <w:lvl w:ilvl="2" w:tplc="AD448686">
      <w:numFmt w:val="bullet"/>
      <w:lvlText w:val="•"/>
      <w:lvlJc w:val="left"/>
      <w:pPr>
        <w:ind w:left="2108" w:hanging="425"/>
      </w:pPr>
      <w:rPr>
        <w:rFonts w:hint="default"/>
      </w:rPr>
    </w:lvl>
    <w:lvl w:ilvl="3" w:tplc="368ABCD6">
      <w:numFmt w:val="bullet"/>
      <w:lvlText w:val="•"/>
      <w:lvlJc w:val="left"/>
      <w:pPr>
        <w:ind w:left="3102" w:hanging="425"/>
      </w:pPr>
      <w:rPr>
        <w:rFonts w:hint="default"/>
      </w:rPr>
    </w:lvl>
    <w:lvl w:ilvl="4" w:tplc="EE18D5F0">
      <w:numFmt w:val="bullet"/>
      <w:lvlText w:val="•"/>
      <w:lvlJc w:val="left"/>
      <w:pPr>
        <w:ind w:left="4096" w:hanging="425"/>
      </w:pPr>
      <w:rPr>
        <w:rFonts w:hint="default"/>
      </w:rPr>
    </w:lvl>
    <w:lvl w:ilvl="5" w:tplc="F020BBC0">
      <w:numFmt w:val="bullet"/>
      <w:lvlText w:val="•"/>
      <w:lvlJc w:val="left"/>
      <w:pPr>
        <w:ind w:left="5090" w:hanging="425"/>
      </w:pPr>
      <w:rPr>
        <w:rFonts w:hint="default"/>
      </w:rPr>
    </w:lvl>
    <w:lvl w:ilvl="6" w:tplc="40B0EAF8">
      <w:numFmt w:val="bullet"/>
      <w:lvlText w:val="•"/>
      <w:lvlJc w:val="left"/>
      <w:pPr>
        <w:ind w:left="6084" w:hanging="425"/>
      </w:pPr>
      <w:rPr>
        <w:rFonts w:hint="default"/>
      </w:rPr>
    </w:lvl>
    <w:lvl w:ilvl="7" w:tplc="F286987A">
      <w:numFmt w:val="bullet"/>
      <w:lvlText w:val="•"/>
      <w:lvlJc w:val="left"/>
      <w:pPr>
        <w:ind w:left="7078" w:hanging="425"/>
      </w:pPr>
      <w:rPr>
        <w:rFonts w:hint="default"/>
      </w:rPr>
    </w:lvl>
    <w:lvl w:ilvl="8" w:tplc="1CAE92F6">
      <w:numFmt w:val="bullet"/>
      <w:lvlText w:val="•"/>
      <w:lvlJc w:val="left"/>
      <w:pPr>
        <w:ind w:left="8072" w:hanging="425"/>
      </w:pPr>
      <w:rPr>
        <w:rFonts w:hint="default"/>
      </w:rPr>
    </w:lvl>
  </w:abstractNum>
  <w:abstractNum w:abstractNumId="11">
    <w:nsid w:val="4BA35F49"/>
    <w:multiLevelType w:val="hybridMultilevel"/>
    <w:tmpl w:val="B9DA5E48"/>
    <w:lvl w:ilvl="0" w:tplc="376CB1D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5D512BB7"/>
    <w:multiLevelType w:val="hybridMultilevel"/>
    <w:tmpl w:val="427E4B30"/>
    <w:lvl w:ilvl="0" w:tplc="D6CE1C90">
      <w:numFmt w:val="bullet"/>
      <w:lvlText w:val="-"/>
      <w:lvlJc w:val="left"/>
      <w:pPr>
        <w:ind w:left="720" w:hanging="360"/>
      </w:pPr>
      <w:rPr>
        <w:rFonts w:ascii="Calibri" w:eastAsia="Cambria" w:hAnsi="Calibri"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A910672"/>
    <w:multiLevelType w:val="hybridMultilevel"/>
    <w:tmpl w:val="E5A68DD0"/>
    <w:lvl w:ilvl="0" w:tplc="0568BCDA">
      <w:start w:val="1"/>
      <w:numFmt w:val="lowerLetter"/>
      <w:lvlText w:val="%1)"/>
      <w:lvlJc w:val="left"/>
      <w:pPr>
        <w:ind w:left="118" w:hanging="247"/>
        <w:jc w:val="left"/>
      </w:pPr>
      <w:rPr>
        <w:rFonts w:hint="default"/>
        <w:w w:val="90"/>
      </w:rPr>
    </w:lvl>
    <w:lvl w:ilvl="1" w:tplc="A98CC95A">
      <w:numFmt w:val="bullet"/>
      <w:lvlText w:val="•"/>
      <w:lvlJc w:val="left"/>
      <w:pPr>
        <w:ind w:left="1080" w:hanging="247"/>
      </w:pPr>
      <w:rPr>
        <w:rFonts w:hint="default"/>
      </w:rPr>
    </w:lvl>
    <w:lvl w:ilvl="2" w:tplc="09AA0236">
      <w:numFmt w:val="bullet"/>
      <w:lvlText w:val="•"/>
      <w:lvlJc w:val="left"/>
      <w:pPr>
        <w:ind w:left="2040" w:hanging="247"/>
      </w:pPr>
      <w:rPr>
        <w:rFonts w:hint="default"/>
      </w:rPr>
    </w:lvl>
    <w:lvl w:ilvl="3" w:tplc="1990F178">
      <w:numFmt w:val="bullet"/>
      <w:lvlText w:val="•"/>
      <w:lvlJc w:val="left"/>
      <w:pPr>
        <w:ind w:left="3000" w:hanging="247"/>
      </w:pPr>
      <w:rPr>
        <w:rFonts w:hint="default"/>
      </w:rPr>
    </w:lvl>
    <w:lvl w:ilvl="4" w:tplc="2ABCED70">
      <w:numFmt w:val="bullet"/>
      <w:lvlText w:val="•"/>
      <w:lvlJc w:val="left"/>
      <w:pPr>
        <w:ind w:left="3960" w:hanging="247"/>
      </w:pPr>
      <w:rPr>
        <w:rFonts w:hint="default"/>
      </w:rPr>
    </w:lvl>
    <w:lvl w:ilvl="5" w:tplc="93EC59FA">
      <w:numFmt w:val="bullet"/>
      <w:lvlText w:val="•"/>
      <w:lvlJc w:val="left"/>
      <w:pPr>
        <w:ind w:left="4920" w:hanging="247"/>
      </w:pPr>
      <w:rPr>
        <w:rFonts w:hint="default"/>
      </w:rPr>
    </w:lvl>
    <w:lvl w:ilvl="6" w:tplc="28E43AA6">
      <w:numFmt w:val="bullet"/>
      <w:lvlText w:val="•"/>
      <w:lvlJc w:val="left"/>
      <w:pPr>
        <w:ind w:left="5880" w:hanging="247"/>
      </w:pPr>
      <w:rPr>
        <w:rFonts w:hint="default"/>
      </w:rPr>
    </w:lvl>
    <w:lvl w:ilvl="7" w:tplc="591CFEF4">
      <w:numFmt w:val="bullet"/>
      <w:lvlText w:val="•"/>
      <w:lvlJc w:val="left"/>
      <w:pPr>
        <w:ind w:left="6840" w:hanging="247"/>
      </w:pPr>
      <w:rPr>
        <w:rFonts w:hint="default"/>
      </w:rPr>
    </w:lvl>
    <w:lvl w:ilvl="8" w:tplc="6562F0EE">
      <w:numFmt w:val="bullet"/>
      <w:lvlText w:val="•"/>
      <w:lvlJc w:val="left"/>
      <w:pPr>
        <w:ind w:left="7800" w:hanging="247"/>
      </w:pPr>
      <w:rPr>
        <w:rFonts w:hint="default"/>
      </w:rPr>
    </w:lvl>
  </w:abstractNum>
  <w:num w:numId="1">
    <w:abstractNumId w:val="6"/>
  </w:num>
  <w:num w:numId="2">
    <w:abstractNumId w:val="6"/>
  </w:num>
  <w:num w:numId="3">
    <w:abstractNumId w:val="6"/>
  </w:num>
  <w:num w:numId="4">
    <w:abstractNumId w:val="11"/>
  </w:num>
  <w:num w:numId="5">
    <w:abstractNumId w:val="0"/>
  </w:num>
  <w:num w:numId="6">
    <w:abstractNumId w:val="5"/>
  </w:num>
  <w:num w:numId="7">
    <w:abstractNumId w:val="1"/>
  </w:num>
  <w:num w:numId="8">
    <w:abstractNumId w:val="13"/>
  </w:num>
  <w:num w:numId="9">
    <w:abstractNumId w:val="7"/>
  </w:num>
  <w:num w:numId="10">
    <w:abstractNumId w:val="2"/>
  </w:num>
  <w:num w:numId="11">
    <w:abstractNumId w:val="3"/>
  </w:num>
  <w:num w:numId="12">
    <w:abstractNumId w:val="8"/>
  </w:num>
  <w:num w:numId="13">
    <w:abstractNumId w:val="10"/>
  </w:num>
  <w:num w:numId="14">
    <w:abstractNumId w:val="9"/>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53"/>
    <w:rsid w:val="00030A4C"/>
    <w:rsid w:val="00034575"/>
    <w:rsid w:val="0003471D"/>
    <w:rsid w:val="00034F13"/>
    <w:rsid w:val="0004376E"/>
    <w:rsid w:val="00063AB8"/>
    <w:rsid w:val="00071015"/>
    <w:rsid w:val="000746AE"/>
    <w:rsid w:val="000812B6"/>
    <w:rsid w:val="00086080"/>
    <w:rsid w:val="0009571F"/>
    <w:rsid w:val="000A7BDF"/>
    <w:rsid w:val="000C451A"/>
    <w:rsid w:val="000D2954"/>
    <w:rsid w:val="000D2D10"/>
    <w:rsid w:val="000D5E36"/>
    <w:rsid w:val="000E0E61"/>
    <w:rsid w:val="000E14BA"/>
    <w:rsid w:val="000F0DD1"/>
    <w:rsid w:val="000F28B9"/>
    <w:rsid w:val="000F346A"/>
    <w:rsid w:val="001009D1"/>
    <w:rsid w:val="0010296B"/>
    <w:rsid w:val="0011587C"/>
    <w:rsid w:val="00140033"/>
    <w:rsid w:val="00156B87"/>
    <w:rsid w:val="00171A8E"/>
    <w:rsid w:val="00172F20"/>
    <w:rsid w:val="00176E97"/>
    <w:rsid w:val="0018426A"/>
    <w:rsid w:val="0018546E"/>
    <w:rsid w:val="001965B5"/>
    <w:rsid w:val="001A1DF7"/>
    <w:rsid w:val="001A482B"/>
    <w:rsid w:val="001B1AFF"/>
    <w:rsid w:val="001B3577"/>
    <w:rsid w:val="001D07EC"/>
    <w:rsid w:val="001D4191"/>
    <w:rsid w:val="001E53D3"/>
    <w:rsid w:val="001F5F76"/>
    <w:rsid w:val="00211009"/>
    <w:rsid w:val="00211DD2"/>
    <w:rsid w:val="00234B80"/>
    <w:rsid w:val="00237795"/>
    <w:rsid w:val="00247EEC"/>
    <w:rsid w:val="00250FAA"/>
    <w:rsid w:val="002668AC"/>
    <w:rsid w:val="002963D1"/>
    <w:rsid w:val="002A34B9"/>
    <w:rsid w:val="002D0B5F"/>
    <w:rsid w:val="002D58C8"/>
    <w:rsid w:val="002F36C6"/>
    <w:rsid w:val="002F616C"/>
    <w:rsid w:val="003012CE"/>
    <w:rsid w:val="00321F5B"/>
    <w:rsid w:val="00333AFC"/>
    <w:rsid w:val="003419C9"/>
    <w:rsid w:val="003419D3"/>
    <w:rsid w:val="003503C8"/>
    <w:rsid w:val="00355408"/>
    <w:rsid w:val="00390615"/>
    <w:rsid w:val="003B2478"/>
    <w:rsid w:val="003B66DC"/>
    <w:rsid w:val="003C1FEF"/>
    <w:rsid w:val="003C7B2B"/>
    <w:rsid w:val="003D6F78"/>
    <w:rsid w:val="003E5345"/>
    <w:rsid w:val="003F06EB"/>
    <w:rsid w:val="003F0CAA"/>
    <w:rsid w:val="004043DB"/>
    <w:rsid w:val="00406344"/>
    <w:rsid w:val="00410B9A"/>
    <w:rsid w:val="00411E87"/>
    <w:rsid w:val="00412327"/>
    <w:rsid w:val="00425870"/>
    <w:rsid w:val="00442256"/>
    <w:rsid w:val="004465FF"/>
    <w:rsid w:val="00451274"/>
    <w:rsid w:val="00456599"/>
    <w:rsid w:val="004631FB"/>
    <w:rsid w:val="004C4C3E"/>
    <w:rsid w:val="004D7F1F"/>
    <w:rsid w:val="004F12B6"/>
    <w:rsid w:val="004F2352"/>
    <w:rsid w:val="004F7747"/>
    <w:rsid w:val="00504215"/>
    <w:rsid w:val="00510730"/>
    <w:rsid w:val="0051237D"/>
    <w:rsid w:val="00516551"/>
    <w:rsid w:val="0052651D"/>
    <w:rsid w:val="00540C0A"/>
    <w:rsid w:val="00545C1D"/>
    <w:rsid w:val="005464BB"/>
    <w:rsid w:val="00556E7A"/>
    <w:rsid w:val="00570FBE"/>
    <w:rsid w:val="00585D71"/>
    <w:rsid w:val="00590B60"/>
    <w:rsid w:val="00592329"/>
    <w:rsid w:val="00592BB1"/>
    <w:rsid w:val="005C5A9C"/>
    <w:rsid w:val="00604F8B"/>
    <w:rsid w:val="00612312"/>
    <w:rsid w:val="006345E8"/>
    <w:rsid w:val="00637F34"/>
    <w:rsid w:val="00643811"/>
    <w:rsid w:val="00674088"/>
    <w:rsid w:val="006901AB"/>
    <w:rsid w:val="006944F9"/>
    <w:rsid w:val="006C50A0"/>
    <w:rsid w:val="006E2104"/>
    <w:rsid w:val="006E5EED"/>
    <w:rsid w:val="006E7037"/>
    <w:rsid w:val="006F1A2E"/>
    <w:rsid w:val="007072AE"/>
    <w:rsid w:val="00710850"/>
    <w:rsid w:val="00733F9C"/>
    <w:rsid w:val="007407A3"/>
    <w:rsid w:val="00747343"/>
    <w:rsid w:val="00751AAB"/>
    <w:rsid w:val="00762583"/>
    <w:rsid w:val="00767853"/>
    <w:rsid w:val="0078108B"/>
    <w:rsid w:val="007837B8"/>
    <w:rsid w:val="00785A4D"/>
    <w:rsid w:val="007B1C47"/>
    <w:rsid w:val="007B65CB"/>
    <w:rsid w:val="007D5A5A"/>
    <w:rsid w:val="007E3E0D"/>
    <w:rsid w:val="007E7FCD"/>
    <w:rsid w:val="008101EF"/>
    <w:rsid w:val="008120A9"/>
    <w:rsid w:val="0082488F"/>
    <w:rsid w:val="008406AC"/>
    <w:rsid w:val="00860D8F"/>
    <w:rsid w:val="00894992"/>
    <w:rsid w:val="0089631C"/>
    <w:rsid w:val="008A5F73"/>
    <w:rsid w:val="008D25B7"/>
    <w:rsid w:val="008D7417"/>
    <w:rsid w:val="008E1AF1"/>
    <w:rsid w:val="008F3B94"/>
    <w:rsid w:val="008F57BC"/>
    <w:rsid w:val="008F7B70"/>
    <w:rsid w:val="009024FA"/>
    <w:rsid w:val="00912F22"/>
    <w:rsid w:val="00920692"/>
    <w:rsid w:val="009302E1"/>
    <w:rsid w:val="00936336"/>
    <w:rsid w:val="00990CD6"/>
    <w:rsid w:val="009C0653"/>
    <w:rsid w:val="009C7EAE"/>
    <w:rsid w:val="009D2B0F"/>
    <w:rsid w:val="009D5A32"/>
    <w:rsid w:val="009E05E6"/>
    <w:rsid w:val="009F65E3"/>
    <w:rsid w:val="00A03709"/>
    <w:rsid w:val="00A060A2"/>
    <w:rsid w:val="00A10EED"/>
    <w:rsid w:val="00A13A2B"/>
    <w:rsid w:val="00A16283"/>
    <w:rsid w:val="00A35A3C"/>
    <w:rsid w:val="00A53579"/>
    <w:rsid w:val="00A85EE1"/>
    <w:rsid w:val="00AC3CC2"/>
    <w:rsid w:val="00AC4AE8"/>
    <w:rsid w:val="00AD38B3"/>
    <w:rsid w:val="00AE02DD"/>
    <w:rsid w:val="00AE5AB9"/>
    <w:rsid w:val="00AE7F21"/>
    <w:rsid w:val="00AF48A5"/>
    <w:rsid w:val="00B05699"/>
    <w:rsid w:val="00B22D0D"/>
    <w:rsid w:val="00B30A6E"/>
    <w:rsid w:val="00B32DE2"/>
    <w:rsid w:val="00B524FD"/>
    <w:rsid w:val="00B62565"/>
    <w:rsid w:val="00B9104B"/>
    <w:rsid w:val="00BA4072"/>
    <w:rsid w:val="00BB4696"/>
    <w:rsid w:val="00BE6F8A"/>
    <w:rsid w:val="00C0388C"/>
    <w:rsid w:val="00C261D1"/>
    <w:rsid w:val="00C40596"/>
    <w:rsid w:val="00C649B5"/>
    <w:rsid w:val="00C662E5"/>
    <w:rsid w:val="00C66937"/>
    <w:rsid w:val="00C81479"/>
    <w:rsid w:val="00CB290E"/>
    <w:rsid w:val="00CC2C4C"/>
    <w:rsid w:val="00CC7DCD"/>
    <w:rsid w:val="00CD5AAF"/>
    <w:rsid w:val="00D15078"/>
    <w:rsid w:val="00D4250C"/>
    <w:rsid w:val="00D67D0A"/>
    <w:rsid w:val="00D70685"/>
    <w:rsid w:val="00D71FC9"/>
    <w:rsid w:val="00D80BD1"/>
    <w:rsid w:val="00D91A2E"/>
    <w:rsid w:val="00D946E8"/>
    <w:rsid w:val="00DA2083"/>
    <w:rsid w:val="00DA2591"/>
    <w:rsid w:val="00DD22F7"/>
    <w:rsid w:val="00DD2F0A"/>
    <w:rsid w:val="00DD498E"/>
    <w:rsid w:val="00DE105E"/>
    <w:rsid w:val="00DF489B"/>
    <w:rsid w:val="00E01656"/>
    <w:rsid w:val="00E07C09"/>
    <w:rsid w:val="00E160E4"/>
    <w:rsid w:val="00E16648"/>
    <w:rsid w:val="00E17099"/>
    <w:rsid w:val="00E23B5D"/>
    <w:rsid w:val="00E27AAB"/>
    <w:rsid w:val="00E45F41"/>
    <w:rsid w:val="00E71219"/>
    <w:rsid w:val="00E810CC"/>
    <w:rsid w:val="00E87086"/>
    <w:rsid w:val="00E9409D"/>
    <w:rsid w:val="00EB754C"/>
    <w:rsid w:val="00EC43FA"/>
    <w:rsid w:val="00ED3BA7"/>
    <w:rsid w:val="00EF36DA"/>
    <w:rsid w:val="00F02747"/>
    <w:rsid w:val="00F06D9E"/>
    <w:rsid w:val="00F163A9"/>
    <w:rsid w:val="00F27544"/>
    <w:rsid w:val="00F41C12"/>
    <w:rsid w:val="00F4353C"/>
    <w:rsid w:val="00F53C1E"/>
    <w:rsid w:val="00F75C04"/>
    <w:rsid w:val="00F81E9C"/>
    <w:rsid w:val="00F90A41"/>
    <w:rsid w:val="00F91B74"/>
    <w:rsid w:val="00FA5A54"/>
    <w:rsid w:val="00FB238C"/>
    <w:rsid w:val="00FC4D60"/>
    <w:rsid w:val="00FD16F1"/>
    <w:rsid w:val="00FD705F"/>
    <w:rsid w:val="00FE7D06"/>
    <w:rsid w:val="00FF16A6"/>
    <w:rsid w:val="00FF2B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53"/>
    <w:rPr>
      <w:sz w:val="20"/>
      <w:szCs w:val="20"/>
    </w:rPr>
  </w:style>
  <w:style w:type="paragraph" w:styleId="Heading1">
    <w:name w:val="heading 1"/>
    <w:aliases w:val="Capitol,h1,H1,tchead"/>
    <w:basedOn w:val="Normal"/>
    <w:next w:val="Normal"/>
    <w:link w:val="Heading1Char"/>
    <w:uiPriority w:val="1"/>
    <w:qFormat/>
    <w:rsid w:val="00DE105E"/>
    <w:pPr>
      <w:keepNext/>
      <w:outlineLvl w:val="0"/>
    </w:pPr>
    <w:rPr>
      <w:sz w:val="24"/>
      <w:szCs w:val="24"/>
    </w:rPr>
  </w:style>
  <w:style w:type="paragraph" w:styleId="Heading2">
    <w:name w:val="heading 2"/>
    <w:basedOn w:val="Normal"/>
    <w:next w:val="Normal"/>
    <w:link w:val="Heading2Char"/>
    <w:uiPriority w:val="9"/>
    <w:qFormat/>
    <w:rsid w:val="00DE105E"/>
    <w:pPr>
      <w:keepNext/>
      <w:jc w:val="center"/>
      <w:outlineLvl w:val="1"/>
    </w:pPr>
    <w:rPr>
      <w:b/>
      <w:bCs/>
      <w:lang w:val="fr-FR"/>
    </w:rPr>
  </w:style>
  <w:style w:type="paragraph" w:styleId="Heading3">
    <w:name w:val="heading 3"/>
    <w:basedOn w:val="Normal"/>
    <w:next w:val="Normal"/>
    <w:link w:val="Heading3Char"/>
    <w:uiPriority w:val="99"/>
    <w:qFormat/>
    <w:rsid w:val="00DE105E"/>
    <w:pPr>
      <w:keepNext/>
      <w:jc w:val="center"/>
      <w:outlineLvl w:val="2"/>
    </w:pPr>
    <w:rPr>
      <w:b/>
      <w:bCs/>
      <w:color w:val="FF0000"/>
      <w:lang w:val="fr-FR"/>
    </w:rPr>
  </w:style>
  <w:style w:type="paragraph" w:styleId="Heading4">
    <w:name w:val="heading 4"/>
    <w:basedOn w:val="Normal"/>
    <w:next w:val="Normal"/>
    <w:link w:val="Heading4Char"/>
    <w:uiPriority w:val="99"/>
    <w:qFormat/>
    <w:rsid w:val="00DE105E"/>
    <w:pPr>
      <w:keepNext/>
      <w:jc w:val="center"/>
      <w:outlineLvl w:val="3"/>
    </w:pPr>
    <w:rPr>
      <w:b/>
      <w:bCs/>
      <w:color w:val="000000"/>
      <w:lang w:val="fr-FR"/>
    </w:rPr>
  </w:style>
  <w:style w:type="paragraph" w:styleId="Heading5">
    <w:name w:val="heading 5"/>
    <w:basedOn w:val="Normal"/>
    <w:next w:val="Normal"/>
    <w:link w:val="Heading5Char"/>
    <w:uiPriority w:val="99"/>
    <w:qFormat/>
    <w:rsid w:val="00DE105E"/>
    <w:pPr>
      <w:keepNext/>
      <w:jc w:val="center"/>
      <w:outlineLvl w:val="4"/>
    </w:pPr>
    <w:rPr>
      <w:color w:val="000000"/>
      <w:sz w:val="24"/>
      <w:szCs w:val="24"/>
      <w:lang w:val="fr-FR"/>
    </w:rPr>
  </w:style>
  <w:style w:type="paragraph" w:styleId="Heading6">
    <w:name w:val="heading 6"/>
    <w:basedOn w:val="Normal"/>
    <w:next w:val="Normal"/>
    <w:link w:val="Heading6Char"/>
    <w:uiPriority w:val="99"/>
    <w:qFormat/>
    <w:rsid w:val="00DE105E"/>
    <w:pPr>
      <w:keepNext/>
      <w:jc w:val="center"/>
      <w:outlineLvl w:val="5"/>
    </w:pPr>
    <w:rPr>
      <w:i/>
      <w:iCs/>
      <w:lang w:val="fr-FR"/>
    </w:rPr>
  </w:style>
  <w:style w:type="paragraph" w:styleId="Heading7">
    <w:name w:val="heading 7"/>
    <w:basedOn w:val="Normal"/>
    <w:next w:val="Normal"/>
    <w:link w:val="Heading7Char"/>
    <w:uiPriority w:val="99"/>
    <w:qFormat/>
    <w:rsid w:val="001A482B"/>
    <w:p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1A482B"/>
    <w:pPr>
      <w:spacing w:before="240" w:after="60"/>
      <w:outlineLvl w:val="7"/>
    </w:pPr>
    <w:rPr>
      <w:rFonts w:ascii="Calibri" w:hAnsi="Calibri" w:cs="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itol Char,h1 Char,H1 Char,tchead Char"/>
    <w:basedOn w:val="DefaultParagraphFont"/>
    <w:link w:val="Heading1"/>
    <w:uiPriority w:val="99"/>
    <w:locked/>
    <w:rsid w:val="00A35A3C"/>
    <w:rPr>
      <w:sz w:val="24"/>
      <w:szCs w:val="24"/>
      <w:lang w:eastAsia="ro-RO"/>
    </w:rPr>
  </w:style>
  <w:style w:type="character" w:customStyle="1" w:styleId="Heading2Char">
    <w:name w:val="Heading 2 Char"/>
    <w:basedOn w:val="DefaultParagraphFont"/>
    <w:link w:val="Heading2"/>
    <w:uiPriority w:val="9"/>
    <w:locked/>
    <w:rsid w:val="00A35A3C"/>
    <w:rPr>
      <w:b/>
      <w:bCs/>
      <w:lang w:val="fr-FR" w:eastAsia="ro-RO"/>
    </w:rPr>
  </w:style>
  <w:style w:type="character" w:customStyle="1" w:styleId="Heading3Char">
    <w:name w:val="Heading 3 Char"/>
    <w:basedOn w:val="DefaultParagraphFont"/>
    <w:link w:val="Heading3"/>
    <w:uiPriority w:val="99"/>
    <w:locked/>
    <w:rsid w:val="00A35A3C"/>
    <w:rPr>
      <w:b/>
      <w:bCs/>
      <w:color w:val="FF0000"/>
      <w:lang w:val="fr-FR" w:eastAsia="ro-RO"/>
    </w:rPr>
  </w:style>
  <w:style w:type="character" w:customStyle="1" w:styleId="Heading4Char">
    <w:name w:val="Heading 4 Char"/>
    <w:basedOn w:val="DefaultParagraphFont"/>
    <w:link w:val="Heading4"/>
    <w:uiPriority w:val="99"/>
    <w:locked/>
    <w:rsid w:val="00A35A3C"/>
    <w:rPr>
      <w:b/>
      <w:bCs/>
      <w:color w:val="000000"/>
      <w:lang w:val="fr-FR" w:eastAsia="ro-RO"/>
    </w:rPr>
  </w:style>
  <w:style w:type="character" w:customStyle="1" w:styleId="Heading5Char">
    <w:name w:val="Heading 5 Char"/>
    <w:basedOn w:val="DefaultParagraphFont"/>
    <w:link w:val="Heading5"/>
    <w:uiPriority w:val="99"/>
    <w:locked/>
    <w:rsid w:val="00A35A3C"/>
    <w:rPr>
      <w:color w:val="000000"/>
      <w:sz w:val="24"/>
      <w:szCs w:val="24"/>
      <w:lang w:val="fr-FR" w:eastAsia="ro-RO"/>
    </w:rPr>
  </w:style>
  <w:style w:type="character" w:customStyle="1" w:styleId="Heading6Char">
    <w:name w:val="Heading 6 Char"/>
    <w:basedOn w:val="DefaultParagraphFont"/>
    <w:link w:val="Heading6"/>
    <w:uiPriority w:val="99"/>
    <w:locked/>
    <w:rsid w:val="00A35A3C"/>
    <w:rPr>
      <w:i/>
      <w:iCs/>
      <w:lang w:val="fr-FR" w:eastAsia="ro-RO"/>
    </w:rPr>
  </w:style>
  <w:style w:type="character" w:customStyle="1" w:styleId="Heading7Char">
    <w:name w:val="Heading 7 Char"/>
    <w:basedOn w:val="DefaultParagraphFont"/>
    <w:link w:val="Heading7"/>
    <w:uiPriority w:val="99"/>
    <w:semiHidden/>
    <w:locked/>
    <w:rsid w:val="00A35A3C"/>
    <w:rPr>
      <w:rFonts w:ascii="Calibri" w:hAnsi="Calibri" w:cs="Calibri"/>
      <w:sz w:val="24"/>
      <w:szCs w:val="24"/>
      <w:lang w:eastAsia="ro-RO"/>
    </w:rPr>
  </w:style>
  <w:style w:type="character" w:customStyle="1" w:styleId="Heading8Char">
    <w:name w:val="Heading 8 Char"/>
    <w:basedOn w:val="DefaultParagraphFont"/>
    <w:link w:val="Heading8"/>
    <w:uiPriority w:val="99"/>
    <w:semiHidden/>
    <w:locked/>
    <w:rsid w:val="00A35A3C"/>
    <w:rPr>
      <w:rFonts w:ascii="Calibri" w:hAnsi="Calibri" w:cs="Calibri"/>
      <w:i/>
      <w:iCs/>
      <w:sz w:val="24"/>
      <w:szCs w:val="24"/>
      <w:lang w:eastAsia="ro-RO"/>
    </w:rPr>
  </w:style>
  <w:style w:type="paragraph" w:styleId="Title">
    <w:name w:val="Title"/>
    <w:basedOn w:val="Normal"/>
    <w:link w:val="TitleChar"/>
    <w:uiPriority w:val="10"/>
    <w:qFormat/>
    <w:rsid w:val="001A482B"/>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10"/>
    <w:locked/>
    <w:rsid w:val="00A35A3C"/>
    <w:rPr>
      <w:rFonts w:ascii="Cambria" w:hAnsi="Cambria" w:cs="Cambria"/>
      <w:b/>
      <w:bCs/>
      <w:kern w:val="28"/>
      <w:sz w:val="32"/>
      <w:szCs w:val="32"/>
      <w:lang w:eastAsia="ro-RO"/>
    </w:rPr>
  </w:style>
  <w:style w:type="paragraph" w:styleId="NoSpacing">
    <w:name w:val="No Spacing"/>
    <w:uiPriority w:val="1"/>
    <w:qFormat/>
    <w:rsid w:val="00DE105E"/>
    <w:rPr>
      <w:sz w:val="20"/>
      <w:szCs w:val="20"/>
      <w:lang w:eastAsia="ro-RO"/>
    </w:rPr>
  </w:style>
  <w:style w:type="character" w:styleId="Hyperlink">
    <w:name w:val="Hyperlink"/>
    <w:basedOn w:val="DefaultParagraphFont"/>
    <w:uiPriority w:val="99"/>
    <w:rsid w:val="009C0653"/>
    <w:rPr>
      <w:color w:val="0000FF"/>
      <w:u w:val="single"/>
    </w:rPr>
  </w:style>
  <w:style w:type="paragraph" w:styleId="ListParagraph">
    <w:name w:val="List Paragraph"/>
    <w:basedOn w:val="Normal"/>
    <w:uiPriority w:val="1"/>
    <w:qFormat/>
    <w:rsid w:val="009C0653"/>
    <w:pPr>
      <w:ind w:left="720"/>
    </w:pPr>
  </w:style>
  <w:style w:type="paragraph" w:styleId="BalloonText">
    <w:name w:val="Balloon Text"/>
    <w:basedOn w:val="Normal"/>
    <w:link w:val="BalloonTextChar"/>
    <w:uiPriority w:val="99"/>
    <w:semiHidden/>
    <w:rsid w:val="003F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CAA"/>
    <w:rPr>
      <w:rFonts w:ascii="Tahoma" w:hAnsi="Tahoma" w:cs="Tahoma"/>
      <w:sz w:val="16"/>
      <w:szCs w:val="16"/>
    </w:rPr>
  </w:style>
  <w:style w:type="paragraph" w:styleId="BodyText">
    <w:name w:val="Body Text"/>
    <w:basedOn w:val="Normal"/>
    <w:link w:val="BodyTextChar"/>
    <w:uiPriority w:val="1"/>
    <w:qFormat/>
    <w:locked/>
    <w:rsid w:val="00FF2BC2"/>
    <w:pPr>
      <w:widowControl w:val="0"/>
      <w:autoSpaceDE w:val="0"/>
      <w:autoSpaceDN w:val="0"/>
    </w:pPr>
    <w:rPr>
      <w:rFonts w:ascii="Cambria" w:eastAsia="Cambria" w:hAnsi="Cambria" w:cs="Cambria"/>
      <w:sz w:val="23"/>
      <w:szCs w:val="23"/>
    </w:rPr>
  </w:style>
  <w:style w:type="character" w:customStyle="1" w:styleId="BodyTextChar">
    <w:name w:val="Body Text Char"/>
    <w:basedOn w:val="DefaultParagraphFont"/>
    <w:link w:val="BodyText"/>
    <w:uiPriority w:val="1"/>
    <w:rsid w:val="00FF2BC2"/>
    <w:rPr>
      <w:rFonts w:ascii="Cambria" w:eastAsia="Cambria" w:hAnsi="Cambria" w:cs="Cambria"/>
      <w:sz w:val="23"/>
      <w:szCs w:val="23"/>
    </w:rPr>
  </w:style>
  <w:style w:type="paragraph" w:customStyle="1" w:styleId="TableParagraph">
    <w:name w:val="Table Paragraph"/>
    <w:basedOn w:val="Normal"/>
    <w:uiPriority w:val="1"/>
    <w:qFormat/>
    <w:rsid w:val="00FF2BC2"/>
    <w:pPr>
      <w:widowControl w:val="0"/>
      <w:autoSpaceDE w:val="0"/>
      <w:autoSpaceDN w:val="0"/>
    </w:pPr>
    <w:rPr>
      <w:rFonts w:ascii="Cambria" w:eastAsia="Cambria" w:hAnsi="Cambria" w:cs="Cambria"/>
      <w:sz w:val="22"/>
      <w:szCs w:val="22"/>
    </w:rPr>
  </w:style>
  <w:style w:type="paragraph" w:styleId="Subtitle">
    <w:name w:val="Subtitle"/>
    <w:basedOn w:val="Normal"/>
    <w:next w:val="Normal"/>
    <w:link w:val="SubtitleChar"/>
    <w:uiPriority w:val="11"/>
    <w:qFormat/>
    <w:rsid w:val="00FF2BC2"/>
    <w:pPr>
      <w:widowControl w:val="0"/>
      <w:numPr>
        <w:ilvl w:val="1"/>
      </w:numPr>
      <w:autoSpaceDE w:val="0"/>
      <w:autoSpaceDN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2BC2"/>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FF2BC2"/>
    <w:rPr>
      <w:b/>
      <w:bCs/>
      <w:smallCaps/>
      <w:spacing w:val="5"/>
    </w:rPr>
  </w:style>
  <w:style w:type="paragraph" w:styleId="IntenseQuote">
    <w:name w:val="Intense Quote"/>
    <w:basedOn w:val="Normal"/>
    <w:next w:val="Normal"/>
    <w:link w:val="IntenseQuoteChar"/>
    <w:uiPriority w:val="30"/>
    <w:qFormat/>
    <w:rsid w:val="00FF2BC2"/>
    <w:pPr>
      <w:widowControl w:val="0"/>
      <w:pBdr>
        <w:bottom w:val="single" w:sz="4" w:space="4" w:color="4F81BD" w:themeColor="accent1"/>
      </w:pBdr>
      <w:autoSpaceDE w:val="0"/>
      <w:autoSpaceDN w:val="0"/>
      <w:spacing w:before="200" w:after="280"/>
      <w:ind w:left="936" w:right="936"/>
    </w:pPr>
    <w:rPr>
      <w:rFonts w:ascii="Cambria" w:eastAsia="Cambria" w:hAnsi="Cambria" w:cs="Cambria"/>
      <w:b/>
      <w:bCs/>
      <w:i/>
      <w:iCs/>
      <w:color w:val="4F81BD" w:themeColor="accent1"/>
      <w:sz w:val="22"/>
      <w:szCs w:val="22"/>
    </w:rPr>
  </w:style>
  <w:style w:type="character" w:customStyle="1" w:styleId="IntenseQuoteChar">
    <w:name w:val="Intense Quote Char"/>
    <w:basedOn w:val="DefaultParagraphFont"/>
    <w:link w:val="IntenseQuote"/>
    <w:uiPriority w:val="30"/>
    <w:rsid w:val="00FF2BC2"/>
    <w:rPr>
      <w:rFonts w:ascii="Cambria" w:eastAsia="Cambria" w:hAnsi="Cambria" w:cs="Cambria"/>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53"/>
    <w:rPr>
      <w:sz w:val="20"/>
      <w:szCs w:val="20"/>
    </w:rPr>
  </w:style>
  <w:style w:type="paragraph" w:styleId="Heading1">
    <w:name w:val="heading 1"/>
    <w:aliases w:val="Capitol,h1,H1,tchead"/>
    <w:basedOn w:val="Normal"/>
    <w:next w:val="Normal"/>
    <w:link w:val="Heading1Char"/>
    <w:uiPriority w:val="1"/>
    <w:qFormat/>
    <w:rsid w:val="00DE105E"/>
    <w:pPr>
      <w:keepNext/>
      <w:outlineLvl w:val="0"/>
    </w:pPr>
    <w:rPr>
      <w:sz w:val="24"/>
      <w:szCs w:val="24"/>
    </w:rPr>
  </w:style>
  <w:style w:type="paragraph" w:styleId="Heading2">
    <w:name w:val="heading 2"/>
    <w:basedOn w:val="Normal"/>
    <w:next w:val="Normal"/>
    <w:link w:val="Heading2Char"/>
    <w:uiPriority w:val="9"/>
    <w:qFormat/>
    <w:rsid w:val="00DE105E"/>
    <w:pPr>
      <w:keepNext/>
      <w:jc w:val="center"/>
      <w:outlineLvl w:val="1"/>
    </w:pPr>
    <w:rPr>
      <w:b/>
      <w:bCs/>
      <w:lang w:val="fr-FR"/>
    </w:rPr>
  </w:style>
  <w:style w:type="paragraph" w:styleId="Heading3">
    <w:name w:val="heading 3"/>
    <w:basedOn w:val="Normal"/>
    <w:next w:val="Normal"/>
    <w:link w:val="Heading3Char"/>
    <w:uiPriority w:val="99"/>
    <w:qFormat/>
    <w:rsid w:val="00DE105E"/>
    <w:pPr>
      <w:keepNext/>
      <w:jc w:val="center"/>
      <w:outlineLvl w:val="2"/>
    </w:pPr>
    <w:rPr>
      <w:b/>
      <w:bCs/>
      <w:color w:val="FF0000"/>
      <w:lang w:val="fr-FR"/>
    </w:rPr>
  </w:style>
  <w:style w:type="paragraph" w:styleId="Heading4">
    <w:name w:val="heading 4"/>
    <w:basedOn w:val="Normal"/>
    <w:next w:val="Normal"/>
    <w:link w:val="Heading4Char"/>
    <w:uiPriority w:val="99"/>
    <w:qFormat/>
    <w:rsid w:val="00DE105E"/>
    <w:pPr>
      <w:keepNext/>
      <w:jc w:val="center"/>
      <w:outlineLvl w:val="3"/>
    </w:pPr>
    <w:rPr>
      <w:b/>
      <w:bCs/>
      <w:color w:val="000000"/>
      <w:lang w:val="fr-FR"/>
    </w:rPr>
  </w:style>
  <w:style w:type="paragraph" w:styleId="Heading5">
    <w:name w:val="heading 5"/>
    <w:basedOn w:val="Normal"/>
    <w:next w:val="Normal"/>
    <w:link w:val="Heading5Char"/>
    <w:uiPriority w:val="99"/>
    <w:qFormat/>
    <w:rsid w:val="00DE105E"/>
    <w:pPr>
      <w:keepNext/>
      <w:jc w:val="center"/>
      <w:outlineLvl w:val="4"/>
    </w:pPr>
    <w:rPr>
      <w:color w:val="000000"/>
      <w:sz w:val="24"/>
      <w:szCs w:val="24"/>
      <w:lang w:val="fr-FR"/>
    </w:rPr>
  </w:style>
  <w:style w:type="paragraph" w:styleId="Heading6">
    <w:name w:val="heading 6"/>
    <w:basedOn w:val="Normal"/>
    <w:next w:val="Normal"/>
    <w:link w:val="Heading6Char"/>
    <w:uiPriority w:val="99"/>
    <w:qFormat/>
    <w:rsid w:val="00DE105E"/>
    <w:pPr>
      <w:keepNext/>
      <w:jc w:val="center"/>
      <w:outlineLvl w:val="5"/>
    </w:pPr>
    <w:rPr>
      <w:i/>
      <w:iCs/>
      <w:lang w:val="fr-FR"/>
    </w:rPr>
  </w:style>
  <w:style w:type="paragraph" w:styleId="Heading7">
    <w:name w:val="heading 7"/>
    <w:basedOn w:val="Normal"/>
    <w:next w:val="Normal"/>
    <w:link w:val="Heading7Char"/>
    <w:uiPriority w:val="99"/>
    <w:qFormat/>
    <w:rsid w:val="001A482B"/>
    <w:p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1A482B"/>
    <w:pPr>
      <w:spacing w:before="240" w:after="60"/>
      <w:outlineLvl w:val="7"/>
    </w:pPr>
    <w:rPr>
      <w:rFonts w:ascii="Calibri" w:hAnsi="Calibri" w:cs="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itol Char,h1 Char,H1 Char,tchead Char"/>
    <w:basedOn w:val="DefaultParagraphFont"/>
    <w:link w:val="Heading1"/>
    <w:uiPriority w:val="99"/>
    <w:locked/>
    <w:rsid w:val="00A35A3C"/>
    <w:rPr>
      <w:sz w:val="24"/>
      <w:szCs w:val="24"/>
      <w:lang w:eastAsia="ro-RO"/>
    </w:rPr>
  </w:style>
  <w:style w:type="character" w:customStyle="1" w:styleId="Heading2Char">
    <w:name w:val="Heading 2 Char"/>
    <w:basedOn w:val="DefaultParagraphFont"/>
    <w:link w:val="Heading2"/>
    <w:uiPriority w:val="9"/>
    <w:locked/>
    <w:rsid w:val="00A35A3C"/>
    <w:rPr>
      <w:b/>
      <w:bCs/>
      <w:lang w:val="fr-FR" w:eastAsia="ro-RO"/>
    </w:rPr>
  </w:style>
  <w:style w:type="character" w:customStyle="1" w:styleId="Heading3Char">
    <w:name w:val="Heading 3 Char"/>
    <w:basedOn w:val="DefaultParagraphFont"/>
    <w:link w:val="Heading3"/>
    <w:uiPriority w:val="99"/>
    <w:locked/>
    <w:rsid w:val="00A35A3C"/>
    <w:rPr>
      <w:b/>
      <w:bCs/>
      <w:color w:val="FF0000"/>
      <w:lang w:val="fr-FR" w:eastAsia="ro-RO"/>
    </w:rPr>
  </w:style>
  <w:style w:type="character" w:customStyle="1" w:styleId="Heading4Char">
    <w:name w:val="Heading 4 Char"/>
    <w:basedOn w:val="DefaultParagraphFont"/>
    <w:link w:val="Heading4"/>
    <w:uiPriority w:val="99"/>
    <w:locked/>
    <w:rsid w:val="00A35A3C"/>
    <w:rPr>
      <w:b/>
      <w:bCs/>
      <w:color w:val="000000"/>
      <w:lang w:val="fr-FR" w:eastAsia="ro-RO"/>
    </w:rPr>
  </w:style>
  <w:style w:type="character" w:customStyle="1" w:styleId="Heading5Char">
    <w:name w:val="Heading 5 Char"/>
    <w:basedOn w:val="DefaultParagraphFont"/>
    <w:link w:val="Heading5"/>
    <w:uiPriority w:val="99"/>
    <w:locked/>
    <w:rsid w:val="00A35A3C"/>
    <w:rPr>
      <w:color w:val="000000"/>
      <w:sz w:val="24"/>
      <w:szCs w:val="24"/>
      <w:lang w:val="fr-FR" w:eastAsia="ro-RO"/>
    </w:rPr>
  </w:style>
  <w:style w:type="character" w:customStyle="1" w:styleId="Heading6Char">
    <w:name w:val="Heading 6 Char"/>
    <w:basedOn w:val="DefaultParagraphFont"/>
    <w:link w:val="Heading6"/>
    <w:uiPriority w:val="99"/>
    <w:locked/>
    <w:rsid w:val="00A35A3C"/>
    <w:rPr>
      <w:i/>
      <w:iCs/>
      <w:lang w:val="fr-FR" w:eastAsia="ro-RO"/>
    </w:rPr>
  </w:style>
  <w:style w:type="character" w:customStyle="1" w:styleId="Heading7Char">
    <w:name w:val="Heading 7 Char"/>
    <w:basedOn w:val="DefaultParagraphFont"/>
    <w:link w:val="Heading7"/>
    <w:uiPriority w:val="99"/>
    <w:semiHidden/>
    <w:locked/>
    <w:rsid w:val="00A35A3C"/>
    <w:rPr>
      <w:rFonts w:ascii="Calibri" w:hAnsi="Calibri" w:cs="Calibri"/>
      <w:sz w:val="24"/>
      <w:szCs w:val="24"/>
      <w:lang w:eastAsia="ro-RO"/>
    </w:rPr>
  </w:style>
  <w:style w:type="character" w:customStyle="1" w:styleId="Heading8Char">
    <w:name w:val="Heading 8 Char"/>
    <w:basedOn w:val="DefaultParagraphFont"/>
    <w:link w:val="Heading8"/>
    <w:uiPriority w:val="99"/>
    <w:semiHidden/>
    <w:locked/>
    <w:rsid w:val="00A35A3C"/>
    <w:rPr>
      <w:rFonts w:ascii="Calibri" w:hAnsi="Calibri" w:cs="Calibri"/>
      <w:i/>
      <w:iCs/>
      <w:sz w:val="24"/>
      <w:szCs w:val="24"/>
      <w:lang w:eastAsia="ro-RO"/>
    </w:rPr>
  </w:style>
  <w:style w:type="paragraph" w:styleId="Title">
    <w:name w:val="Title"/>
    <w:basedOn w:val="Normal"/>
    <w:link w:val="TitleChar"/>
    <w:uiPriority w:val="10"/>
    <w:qFormat/>
    <w:rsid w:val="001A482B"/>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10"/>
    <w:locked/>
    <w:rsid w:val="00A35A3C"/>
    <w:rPr>
      <w:rFonts w:ascii="Cambria" w:hAnsi="Cambria" w:cs="Cambria"/>
      <w:b/>
      <w:bCs/>
      <w:kern w:val="28"/>
      <w:sz w:val="32"/>
      <w:szCs w:val="32"/>
      <w:lang w:eastAsia="ro-RO"/>
    </w:rPr>
  </w:style>
  <w:style w:type="paragraph" w:styleId="NoSpacing">
    <w:name w:val="No Spacing"/>
    <w:uiPriority w:val="1"/>
    <w:qFormat/>
    <w:rsid w:val="00DE105E"/>
    <w:rPr>
      <w:sz w:val="20"/>
      <w:szCs w:val="20"/>
      <w:lang w:eastAsia="ro-RO"/>
    </w:rPr>
  </w:style>
  <w:style w:type="character" w:styleId="Hyperlink">
    <w:name w:val="Hyperlink"/>
    <w:basedOn w:val="DefaultParagraphFont"/>
    <w:uiPriority w:val="99"/>
    <w:rsid w:val="009C0653"/>
    <w:rPr>
      <w:color w:val="0000FF"/>
      <w:u w:val="single"/>
    </w:rPr>
  </w:style>
  <w:style w:type="paragraph" w:styleId="ListParagraph">
    <w:name w:val="List Paragraph"/>
    <w:basedOn w:val="Normal"/>
    <w:uiPriority w:val="1"/>
    <w:qFormat/>
    <w:rsid w:val="009C0653"/>
    <w:pPr>
      <w:ind w:left="720"/>
    </w:pPr>
  </w:style>
  <w:style w:type="paragraph" w:styleId="BalloonText">
    <w:name w:val="Balloon Text"/>
    <w:basedOn w:val="Normal"/>
    <w:link w:val="BalloonTextChar"/>
    <w:uiPriority w:val="99"/>
    <w:semiHidden/>
    <w:rsid w:val="003F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CAA"/>
    <w:rPr>
      <w:rFonts w:ascii="Tahoma" w:hAnsi="Tahoma" w:cs="Tahoma"/>
      <w:sz w:val="16"/>
      <w:szCs w:val="16"/>
    </w:rPr>
  </w:style>
  <w:style w:type="paragraph" w:styleId="BodyText">
    <w:name w:val="Body Text"/>
    <w:basedOn w:val="Normal"/>
    <w:link w:val="BodyTextChar"/>
    <w:uiPriority w:val="1"/>
    <w:qFormat/>
    <w:locked/>
    <w:rsid w:val="00FF2BC2"/>
    <w:pPr>
      <w:widowControl w:val="0"/>
      <w:autoSpaceDE w:val="0"/>
      <w:autoSpaceDN w:val="0"/>
    </w:pPr>
    <w:rPr>
      <w:rFonts w:ascii="Cambria" w:eastAsia="Cambria" w:hAnsi="Cambria" w:cs="Cambria"/>
      <w:sz w:val="23"/>
      <w:szCs w:val="23"/>
    </w:rPr>
  </w:style>
  <w:style w:type="character" w:customStyle="1" w:styleId="BodyTextChar">
    <w:name w:val="Body Text Char"/>
    <w:basedOn w:val="DefaultParagraphFont"/>
    <w:link w:val="BodyText"/>
    <w:uiPriority w:val="1"/>
    <w:rsid w:val="00FF2BC2"/>
    <w:rPr>
      <w:rFonts w:ascii="Cambria" w:eastAsia="Cambria" w:hAnsi="Cambria" w:cs="Cambria"/>
      <w:sz w:val="23"/>
      <w:szCs w:val="23"/>
    </w:rPr>
  </w:style>
  <w:style w:type="paragraph" w:customStyle="1" w:styleId="TableParagraph">
    <w:name w:val="Table Paragraph"/>
    <w:basedOn w:val="Normal"/>
    <w:uiPriority w:val="1"/>
    <w:qFormat/>
    <w:rsid w:val="00FF2BC2"/>
    <w:pPr>
      <w:widowControl w:val="0"/>
      <w:autoSpaceDE w:val="0"/>
      <w:autoSpaceDN w:val="0"/>
    </w:pPr>
    <w:rPr>
      <w:rFonts w:ascii="Cambria" w:eastAsia="Cambria" w:hAnsi="Cambria" w:cs="Cambria"/>
      <w:sz w:val="22"/>
      <w:szCs w:val="22"/>
    </w:rPr>
  </w:style>
  <w:style w:type="paragraph" w:styleId="Subtitle">
    <w:name w:val="Subtitle"/>
    <w:basedOn w:val="Normal"/>
    <w:next w:val="Normal"/>
    <w:link w:val="SubtitleChar"/>
    <w:uiPriority w:val="11"/>
    <w:qFormat/>
    <w:rsid w:val="00FF2BC2"/>
    <w:pPr>
      <w:widowControl w:val="0"/>
      <w:numPr>
        <w:ilvl w:val="1"/>
      </w:numPr>
      <w:autoSpaceDE w:val="0"/>
      <w:autoSpaceDN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F2BC2"/>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FF2BC2"/>
    <w:rPr>
      <w:b/>
      <w:bCs/>
      <w:smallCaps/>
      <w:spacing w:val="5"/>
    </w:rPr>
  </w:style>
  <w:style w:type="paragraph" w:styleId="IntenseQuote">
    <w:name w:val="Intense Quote"/>
    <w:basedOn w:val="Normal"/>
    <w:next w:val="Normal"/>
    <w:link w:val="IntenseQuoteChar"/>
    <w:uiPriority w:val="30"/>
    <w:qFormat/>
    <w:rsid w:val="00FF2BC2"/>
    <w:pPr>
      <w:widowControl w:val="0"/>
      <w:pBdr>
        <w:bottom w:val="single" w:sz="4" w:space="4" w:color="4F81BD" w:themeColor="accent1"/>
      </w:pBdr>
      <w:autoSpaceDE w:val="0"/>
      <w:autoSpaceDN w:val="0"/>
      <w:spacing w:before="200" w:after="280"/>
      <w:ind w:left="936" w:right="936"/>
    </w:pPr>
    <w:rPr>
      <w:rFonts w:ascii="Cambria" w:eastAsia="Cambria" w:hAnsi="Cambria" w:cs="Cambria"/>
      <w:b/>
      <w:bCs/>
      <w:i/>
      <w:iCs/>
      <w:color w:val="4F81BD" w:themeColor="accent1"/>
      <w:sz w:val="22"/>
      <w:szCs w:val="22"/>
    </w:rPr>
  </w:style>
  <w:style w:type="character" w:customStyle="1" w:styleId="IntenseQuoteChar">
    <w:name w:val="Intense Quote Char"/>
    <w:basedOn w:val="DefaultParagraphFont"/>
    <w:link w:val="IntenseQuote"/>
    <w:uiPriority w:val="30"/>
    <w:rsid w:val="00FF2BC2"/>
    <w:rPr>
      <w:rFonts w:ascii="Cambria" w:eastAsia="Cambria" w:hAnsi="Cambria" w:cs="Cambria"/>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42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MUNICIPIUL ALEXANDRIA</vt:lpstr>
    </vt:vector>
  </TitlesOfParts>
  <Company>achizitii publice</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ALEXANDRIA</dc:title>
  <dc:creator>name</dc:creator>
  <cp:lastModifiedBy>UNITATE PC_3</cp:lastModifiedBy>
  <cp:revision>9</cp:revision>
  <cp:lastPrinted>2017-08-28T06:06:00Z</cp:lastPrinted>
  <dcterms:created xsi:type="dcterms:W3CDTF">2017-08-25T10:06:00Z</dcterms:created>
  <dcterms:modified xsi:type="dcterms:W3CDTF">2017-08-29T05:16:00Z</dcterms:modified>
</cp:coreProperties>
</file>