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99" w:rsidRPr="00633E43" w:rsidRDefault="007C6699" w:rsidP="007C66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33E43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ROMÂNIA</w:t>
      </w:r>
    </w:p>
    <w:p w:rsidR="007C6699" w:rsidRPr="00633E43" w:rsidRDefault="007C6699" w:rsidP="00E933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E43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CONSILIUL LOCAL </w:t>
      </w:r>
      <w:r w:rsidR="00E933CF" w:rsidRPr="00633E43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AL MUN. 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ALEXANDRIA</w:t>
      </w:r>
    </w:p>
    <w:p w:rsidR="007C6699" w:rsidRPr="00633E43" w:rsidRDefault="007C6699" w:rsidP="00E933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33E43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DIRECŢIA DE ASISTENŢĂ SOCIALĂ ALEXANDRIA</w:t>
      </w:r>
    </w:p>
    <w:p w:rsidR="007C6699" w:rsidRPr="00633E43" w:rsidRDefault="00BC25B7" w:rsidP="00BC25B7">
      <w:pPr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</w:pPr>
      <w:r w:rsidRPr="00633E43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                                       </w:t>
      </w:r>
      <w:r w:rsidR="007C6699" w:rsidRPr="00633E43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Str. Dunarii nr. 139, Alexandria</w:t>
      </w:r>
    </w:p>
    <w:p w:rsidR="007C6699" w:rsidRDefault="007C6699" w:rsidP="00E95B14">
      <w:pPr>
        <w:suppressAutoHyphens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3E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7F6E3A" wp14:editId="33B45C32">
            <wp:extent cx="883151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pturilecopiilor_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151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E43" w:rsidRPr="00633E43" w:rsidRDefault="00633E43" w:rsidP="00E95B14">
      <w:pPr>
        <w:suppressAutoHyphens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E43" w:rsidRDefault="00633E43" w:rsidP="007C669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en-GB"/>
        </w:rPr>
      </w:pPr>
    </w:p>
    <w:p w:rsidR="007C6699" w:rsidRPr="00633E43" w:rsidRDefault="007C6699" w:rsidP="007C669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</w:pPr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 xml:space="preserve">Direcţia de Asistenţă Socială </w:t>
      </w:r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Alexandria</w:t>
      </w:r>
    </w:p>
    <w:p w:rsidR="00E933CF" w:rsidRPr="00633E43" w:rsidRDefault="007C6699" w:rsidP="007C669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</w:pPr>
      <w:proofErr w:type="spellStart"/>
      <w:proofErr w:type="gramStart"/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anunță</w:t>
      </w:r>
      <w:proofErr w:type="spellEnd"/>
      <w:proofErr w:type="gramEnd"/>
      <w:r w:rsidR="00E95B14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  <w:proofErr w:type="spellStart"/>
      <w:r w:rsidR="00E95B14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organizarea</w:t>
      </w:r>
      <w:proofErr w:type="spellEnd"/>
      <w:r w:rsidR="00E95B14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  <w:proofErr w:type="spellStart"/>
      <w:r w:rsidR="00E95B14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în</w:t>
      </w:r>
      <w:proofErr w:type="spellEnd"/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data</w:t>
      </w:r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 xml:space="preserve"> de </w:t>
      </w:r>
      <w:r w:rsidR="00633E43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>0</w:t>
      </w:r>
      <w:r w:rsidR="00C461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>6</w:t>
      </w:r>
      <w:r w:rsidR="00E34C50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>.</w:t>
      </w:r>
      <w:r w:rsidR="00633E43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>04</w:t>
      </w:r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>.202</w:t>
      </w:r>
      <w:r w:rsidR="00633E43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>6</w:t>
      </w:r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 xml:space="preserve"> </w:t>
      </w:r>
      <w:proofErr w:type="spellStart"/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ora</w:t>
      </w:r>
      <w:proofErr w:type="spellEnd"/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  <w:r w:rsidR="00F04E1C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10</w:t>
      </w:r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:00 a </w:t>
      </w:r>
      <w:proofErr w:type="spellStart"/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concursului</w:t>
      </w:r>
      <w:proofErr w:type="spellEnd"/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de </w:t>
      </w:r>
      <w:proofErr w:type="spellStart"/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recrutare</w:t>
      </w:r>
      <w:proofErr w:type="spellEnd"/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</w:p>
    <w:p w:rsidR="004A6AF9" w:rsidRPr="00633E43" w:rsidRDefault="007C6699" w:rsidP="007C669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</w:pPr>
      <w:proofErr w:type="spellStart"/>
      <w:proofErr w:type="gramStart"/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pentru</w:t>
      </w:r>
      <w:proofErr w:type="spellEnd"/>
      <w:proofErr w:type="gramEnd"/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>ocuparea unui post contractual de execuţie</w:t>
      </w:r>
      <w:r w:rsidR="00245E17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 xml:space="preserve"> </w:t>
      </w:r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 xml:space="preserve">vacant de </w:t>
      </w:r>
      <w:r w:rsidR="00633E43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>magaziner</w:t>
      </w:r>
      <w:r w:rsidR="004A6AF9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 xml:space="preserve"> </w:t>
      </w:r>
    </w:p>
    <w:p w:rsidR="004A6AF9" w:rsidRPr="00633E43" w:rsidRDefault="00245E17" w:rsidP="007C669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</w:pPr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 xml:space="preserve">pe perioadă </w:t>
      </w:r>
      <w:r w:rsidR="00633E43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>ne</w:t>
      </w:r>
      <w:r w:rsidR="004A6AF9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>determinată, 8 ore/zi, 40 ore/săptămână,</w:t>
      </w:r>
    </w:p>
    <w:p w:rsidR="007C6699" w:rsidRPr="00633E43" w:rsidRDefault="004A6AF9" w:rsidP="007C669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</w:pPr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 xml:space="preserve"> </w:t>
      </w:r>
      <w:r w:rsidR="007C6699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 xml:space="preserve">în cadrul </w:t>
      </w:r>
      <w:r w:rsidR="00E95B14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 xml:space="preserve">Serviciului </w:t>
      </w:r>
      <w:r w:rsidR="00633E43" w:rsidRPr="00633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>Cabinete de Stomatologie Școlară</w:t>
      </w:r>
    </w:p>
    <w:p w:rsidR="007C6699" w:rsidRPr="00633E43" w:rsidRDefault="007C6699" w:rsidP="007C669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</w:pPr>
    </w:p>
    <w:p w:rsidR="007C6699" w:rsidRPr="00633E43" w:rsidRDefault="007C6699" w:rsidP="007C669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</w:pPr>
      <w:r w:rsidRPr="00633E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Probe stabilite pentru concurs:</w:t>
      </w:r>
    </w:p>
    <w:p w:rsidR="007C6699" w:rsidRPr="00633E43" w:rsidRDefault="00C46147" w:rsidP="007C6699">
      <w:pPr>
        <w:numPr>
          <w:ilvl w:val="0"/>
          <w:numId w:val="1"/>
        </w:numPr>
        <w:suppressAutoHyphens/>
        <w:spacing w:after="0" w:line="240" w:lineRule="auto"/>
        <w:ind w:right="-64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16</w:t>
      </w:r>
      <w:r w:rsidR="002228B1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.</w:t>
      </w:r>
      <w:r w:rsidR="00633E43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03</w:t>
      </w:r>
      <w:r w:rsidR="000F7328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.</w:t>
      </w:r>
      <w:r w:rsidR="00DE7006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-</w:t>
      </w:r>
      <w:r w:rsidR="00633E43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27</w:t>
      </w:r>
      <w:r w:rsidR="002228B1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.</w:t>
      </w:r>
      <w:r w:rsidR="00245E17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0</w:t>
      </w:r>
      <w:r w:rsidR="00633E43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3</w:t>
      </w:r>
      <w:r w:rsidR="00DE7006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.202</w:t>
      </w:r>
      <w:r w:rsidR="00633E43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6</w:t>
      </w:r>
      <w:r w:rsidR="00DE7006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, </w:t>
      </w:r>
      <w:r w:rsidR="007C6699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ora 1</w:t>
      </w:r>
      <w:r w:rsidR="00633E43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4</w:t>
      </w:r>
      <w:r w:rsidR="00245E17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:</w:t>
      </w:r>
      <w:r w:rsidR="00633E43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00</w:t>
      </w:r>
      <w:r w:rsidR="007C6699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– depunerea dosarelor de concurs</w:t>
      </w:r>
    </w:p>
    <w:p w:rsidR="007C6699" w:rsidRPr="00633E43" w:rsidRDefault="00E95B14" w:rsidP="007C6699">
      <w:pPr>
        <w:numPr>
          <w:ilvl w:val="0"/>
          <w:numId w:val="1"/>
        </w:numPr>
        <w:suppressAutoHyphens/>
        <w:spacing w:after="0" w:line="240" w:lineRule="auto"/>
        <w:ind w:right="-64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</w:t>
      </w:r>
      <w:r w:rsidR="007C6699"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n data de</w:t>
      </w:r>
      <w:r w:rsidR="007C6699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</w:t>
      </w:r>
      <w:r w:rsidR="00AC5527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30</w:t>
      </w:r>
      <w:r w:rsidR="002228B1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.</w:t>
      </w:r>
      <w:r w:rsidR="00633E43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03</w:t>
      </w:r>
      <w:r w:rsidR="007C6699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.202</w:t>
      </w:r>
      <w:r w:rsidR="00633E43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6</w:t>
      </w:r>
      <w:r w:rsidR="00AE3C0F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</w:t>
      </w:r>
      <w:r w:rsidR="00DE7006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- </w:t>
      </w:r>
      <w:r w:rsidR="007C6699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</w:t>
      </w:r>
      <w:r w:rsidR="00DE7006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selecția</w:t>
      </w:r>
      <w:r w:rsidR="007C6699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dosarelor de participare la concurs;</w:t>
      </w:r>
    </w:p>
    <w:p w:rsidR="007C6699" w:rsidRPr="00633E43" w:rsidRDefault="007C6699" w:rsidP="007C6699">
      <w:pPr>
        <w:numPr>
          <w:ilvl w:val="0"/>
          <w:numId w:val="1"/>
        </w:numPr>
        <w:suppressAutoHyphens/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în data de </w:t>
      </w:r>
      <w:r w:rsidR="00633E43" w:rsidRPr="00633E4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0</w:t>
      </w:r>
      <w:r w:rsidR="00C4614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6</w:t>
      </w:r>
      <w:r w:rsidR="002228B1" w:rsidRPr="00633E4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.</w:t>
      </w:r>
      <w:r w:rsidR="00633E43" w:rsidRPr="00633E4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04</w:t>
      </w:r>
      <w:r w:rsidR="00F04E1C" w:rsidRPr="00633E4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.202</w:t>
      </w:r>
      <w:r w:rsidR="00633E43" w:rsidRPr="00633E4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6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, </w:t>
      </w:r>
      <w:r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ora </w:t>
      </w:r>
      <w:r w:rsidR="00F04E1C"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10:</w:t>
      </w:r>
      <w:r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00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- </w:t>
      </w:r>
      <w:r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proba scrisă;</w:t>
      </w:r>
    </w:p>
    <w:p w:rsidR="00EE43FD" w:rsidRPr="00633E43" w:rsidRDefault="007C6699" w:rsidP="00EE43FD">
      <w:pPr>
        <w:numPr>
          <w:ilvl w:val="0"/>
          <w:numId w:val="1"/>
        </w:numPr>
        <w:suppressAutoHyphens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data și ora pentru </w:t>
      </w:r>
      <w:r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proba interviu – 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se vor stabili în termenul legal de 4 zile lucrătoare</w:t>
      </w:r>
      <w:r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de la data susținerii probei scrise și se va afișa odată cu rezultatele acesteia.</w:t>
      </w:r>
    </w:p>
    <w:p w:rsidR="007C6699" w:rsidRPr="00633E43" w:rsidRDefault="007C6699" w:rsidP="00EE43FD">
      <w:pPr>
        <w:suppressAutoHyphens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33E43">
        <w:rPr>
          <w:rFonts w:ascii="Times New Roman" w:eastAsia="Times New Roman" w:hAnsi="Times New Roman" w:cs="Times New Roman"/>
          <w:b/>
          <w:sz w:val="24"/>
          <w:szCs w:val="24"/>
          <w:lang w:val="it-IT" w:eastAsia="en-GB"/>
        </w:rPr>
        <w:t>Se pot prezenta la următoarea etapă numai candidaţii declaraţi admişi la etapa precedentă.</w:t>
      </w:r>
    </w:p>
    <w:p w:rsidR="007C6699" w:rsidRPr="00633E43" w:rsidRDefault="007C6699" w:rsidP="007C6699">
      <w:pPr>
        <w:numPr>
          <w:ilvl w:val="0"/>
          <w:numId w:val="2"/>
        </w:numPr>
        <w:suppressAutoHyphens/>
        <w:ind w:right="-6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 w:rsidRPr="00633E4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>Condiţiile</w:t>
      </w:r>
      <w:proofErr w:type="spellEnd"/>
      <w:r w:rsidRPr="00633E4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 xml:space="preserve"> </w:t>
      </w:r>
      <w:proofErr w:type="spellStart"/>
      <w:r w:rsidRPr="00633E4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>generale</w:t>
      </w:r>
      <w:proofErr w:type="spellEnd"/>
      <w:r w:rsidRPr="00633E4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 xml:space="preserve"> de </w:t>
      </w:r>
      <w:proofErr w:type="spellStart"/>
      <w:r w:rsidRPr="00633E4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>participare</w:t>
      </w:r>
      <w:proofErr w:type="spellEnd"/>
      <w:r w:rsidRPr="00633E4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 xml:space="preserve"> la concurs:</w:t>
      </w:r>
    </w:p>
    <w:p w:rsidR="000059E6" w:rsidRPr="00633E43" w:rsidRDefault="000059E6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a)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stat parte la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Spațiul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0059E6" w:rsidRPr="00633E43" w:rsidRDefault="000059E6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b)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0059E6" w:rsidRPr="00633E43" w:rsidRDefault="000059E6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c)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capacitate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proofErr w:type="spell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Legii</w:t>
        </w:r>
        <w:proofErr w:type="spell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nr. 53/2003 - </w:t>
        </w:r>
        <w:proofErr w:type="spell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Codul</w:t>
        </w:r>
        <w:proofErr w:type="spell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muncii</w:t>
        </w:r>
        <w:proofErr w:type="spell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republicată</w:t>
        </w:r>
        <w:proofErr w:type="spellEnd"/>
      </w:hyperlink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0059E6" w:rsidRPr="00633E43" w:rsidRDefault="000059E6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d)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o stare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0059E6" w:rsidRPr="00633E43" w:rsidRDefault="000059E6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e)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la concurs;</w:t>
      </w:r>
    </w:p>
    <w:p w:rsidR="000059E6" w:rsidRPr="00633E43" w:rsidRDefault="000059E6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f)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0059E6" w:rsidRPr="00633E43" w:rsidRDefault="000059E6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g)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care i-a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0FA" w:rsidRPr="00633E43" w:rsidRDefault="000059E6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h)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nu</w:t>
      </w:r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la </w:t>
      </w:r>
      <w:hyperlink r:id="rId8" w:history="1"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art. </w:t>
        </w:r>
        <w:proofErr w:type="gram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 </w:t>
        </w:r>
        <w:proofErr w:type="spell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alin</w:t>
        </w:r>
        <w:proofErr w:type="spell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(2) </w:t>
        </w:r>
        <w:proofErr w:type="gram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din</w:t>
        </w:r>
        <w:proofErr w:type="gram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Legea</w:t>
        </w:r>
        <w:proofErr w:type="spell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nr. </w:t>
        </w:r>
        <w:proofErr w:type="gram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118/2019</w:t>
        </w:r>
      </w:hyperlink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proofErr w:type="spell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Legii</w:t>
        </w:r>
        <w:proofErr w:type="spell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nr.</w:t>
        </w:r>
        <w:proofErr w:type="gram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gram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76/2008</w:t>
        </w:r>
      </w:hyperlink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Pr="00633E43">
        <w:rPr>
          <w:rStyle w:val="slgi"/>
          <w:rFonts w:ascii="Times New Roman" w:hAnsi="Times New Roman" w:cs="Times New Roman"/>
          <w:color w:val="000000"/>
          <w:sz w:val="24"/>
          <w:szCs w:val="24"/>
        </w:rPr>
        <w:t>art.</w:t>
      </w:r>
      <w:proofErr w:type="gramEnd"/>
      <w:r w:rsidRPr="00633E43">
        <w:rPr>
          <w:rStyle w:val="slgi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3E43">
        <w:rPr>
          <w:rStyle w:val="slgi"/>
          <w:rFonts w:ascii="Times New Roman" w:hAnsi="Times New Roman" w:cs="Times New Roman"/>
          <w:color w:val="000000"/>
          <w:sz w:val="24"/>
          <w:szCs w:val="24"/>
        </w:rPr>
        <w:t xml:space="preserve">35 </w:t>
      </w:r>
      <w:proofErr w:type="spellStart"/>
      <w:r w:rsidRPr="00633E43">
        <w:rPr>
          <w:rStyle w:val="slgi"/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633E43">
        <w:rPr>
          <w:rStyle w:val="slgi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33E43">
        <w:rPr>
          <w:rStyle w:val="slgi"/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gramStart"/>
      <w:r w:rsidRPr="00633E43">
        <w:rPr>
          <w:rStyle w:val="slgi"/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 w:rsidRPr="00633E43">
        <w:rPr>
          <w:rStyle w:val="slgi"/>
          <w:rFonts w:ascii="Times New Roman" w:hAnsi="Times New Roman" w:cs="Times New Roman"/>
          <w:color w:val="000000"/>
          <w:sz w:val="24"/>
          <w:szCs w:val="24"/>
        </w:rPr>
        <w:t>. h)</w:t>
      </w:r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740FA" w:rsidRPr="00633E43" w:rsidRDefault="003740FA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i) </w:t>
      </w:r>
      <w:proofErr w:type="spellStart"/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persoana</w:t>
      </w:r>
      <w:proofErr w:type="spellEnd"/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aibă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capacitate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deplină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exercițiu</w:t>
      </w:r>
      <w:proofErr w:type="spellEnd"/>
      <w:r w:rsidR="0045432F"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5432F" w:rsidRPr="00633E43" w:rsidRDefault="0045432F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</w:p>
    <w:p w:rsidR="00EE43FD" w:rsidRPr="00633E43" w:rsidRDefault="00EE43FD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</w:p>
    <w:p w:rsidR="003C4645" w:rsidRPr="00633E43" w:rsidRDefault="003C4645" w:rsidP="000059E6">
      <w:pPr>
        <w:suppressAutoHyphens/>
        <w:ind w:right="-93"/>
        <w:contextualSpacing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</w:p>
    <w:p w:rsidR="007C6699" w:rsidRPr="00633E43" w:rsidRDefault="007C6699" w:rsidP="007C6699">
      <w:pPr>
        <w:numPr>
          <w:ilvl w:val="0"/>
          <w:numId w:val="2"/>
        </w:numPr>
        <w:suppressAutoHyphens/>
        <w:spacing w:after="0" w:line="240" w:lineRule="auto"/>
        <w:ind w:right="-64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GB"/>
        </w:rPr>
      </w:pPr>
      <w:r w:rsidRPr="00633E4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it-IT" w:eastAsia="en-GB"/>
        </w:rPr>
        <w:t>Condiţii specifice de participare la concurs:</w:t>
      </w:r>
    </w:p>
    <w:p w:rsidR="00EA4E5D" w:rsidRPr="00633E43" w:rsidRDefault="00EA4E5D" w:rsidP="00EA4E5D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</w:rPr>
      </w:pPr>
      <w:r w:rsidRPr="00633E43">
        <w:rPr>
          <w:rFonts w:ascii="Times New Roman" w:eastAsia="Times New Roman" w:hAnsi="Times New Roman" w:cs="Times New Roman"/>
          <w:color w:val="auto"/>
        </w:rPr>
        <w:t xml:space="preserve">- </w:t>
      </w:r>
      <w:proofErr w:type="spellStart"/>
      <w:proofErr w:type="gramStart"/>
      <w:r w:rsidR="00EE43FD" w:rsidRPr="00633E43">
        <w:rPr>
          <w:rFonts w:ascii="Times New Roman" w:hAnsi="Times New Roman"/>
        </w:rPr>
        <w:t>studii</w:t>
      </w:r>
      <w:proofErr w:type="spellEnd"/>
      <w:proofErr w:type="gramEnd"/>
      <w:r w:rsidR="00EE43FD" w:rsidRPr="00633E43">
        <w:rPr>
          <w:rFonts w:ascii="Times New Roman" w:hAnsi="Times New Roman"/>
        </w:rPr>
        <w:t xml:space="preserve"> </w:t>
      </w:r>
      <w:proofErr w:type="spellStart"/>
      <w:r w:rsidR="00EE43FD" w:rsidRPr="00633E43">
        <w:rPr>
          <w:rFonts w:ascii="Times New Roman" w:hAnsi="Times New Roman"/>
        </w:rPr>
        <w:t>liceale</w:t>
      </w:r>
      <w:proofErr w:type="spellEnd"/>
      <w:r w:rsidR="00EE43FD" w:rsidRPr="00633E43">
        <w:rPr>
          <w:rFonts w:ascii="Times New Roman" w:hAnsi="Times New Roman"/>
        </w:rPr>
        <w:t xml:space="preserve">, </w:t>
      </w:r>
      <w:proofErr w:type="spellStart"/>
      <w:r w:rsidR="00EE43FD" w:rsidRPr="00633E43">
        <w:rPr>
          <w:rFonts w:ascii="Times New Roman" w:hAnsi="Times New Roman"/>
        </w:rPr>
        <w:t>finalizate</w:t>
      </w:r>
      <w:proofErr w:type="spellEnd"/>
      <w:r w:rsidR="00EE43FD" w:rsidRPr="00633E43">
        <w:rPr>
          <w:rFonts w:ascii="Times New Roman" w:hAnsi="Times New Roman"/>
        </w:rPr>
        <w:t xml:space="preserve"> cu </w:t>
      </w:r>
      <w:proofErr w:type="spellStart"/>
      <w:r w:rsidR="00EE43FD" w:rsidRPr="00633E43">
        <w:rPr>
          <w:rFonts w:ascii="Times New Roman" w:hAnsi="Times New Roman"/>
        </w:rPr>
        <w:t>diplomă</w:t>
      </w:r>
      <w:proofErr w:type="spellEnd"/>
      <w:r w:rsidR="00EE43FD" w:rsidRPr="00633E43">
        <w:rPr>
          <w:rFonts w:ascii="Times New Roman" w:hAnsi="Times New Roman"/>
        </w:rPr>
        <w:t xml:space="preserve"> de </w:t>
      </w:r>
      <w:proofErr w:type="spellStart"/>
      <w:r w:rsidR="00EE43FD" w:rsidRPr="00633E43">
        <w:rPr>
          <w:rFonts w:ascii="Times New Roman" w:hAnsi="Times New Roman"/>
        </w:rPr>
        <w:t>bacalaureat</w:t>
      </w:r>
      <w:proofErr w:type="spellEnd"/>
      <w:r w:rsidR="00EE43FD" w:rsidRPr="00633E43">
        <w:rPr>
          <w:rFonts w:ascii="Times New Roman" w:hAnsi="Times New Roman"/>
        </w:rPr>
        <w:t>;</w:t>
      </w:r>
    </w:p>
    <w:p w:rsidR="00EE43FD" w:rsidRPr="00633E43" w:rsidRDefault="00EA4E5D" w:rsidP="00EE43FD">
      <w:pPr>
        <w:pStyle w:val="Default"/>
        <w:ind w:left="720"/>
        <w:jc w:val="both"/>
        <w:rPr>
          <w:rFonts w:ascii="Times New Roman" w:hAnsi="Times New Roman"/>
        </w:rPr>
      </w:pPr>
      <w:r w:rsidRPr="00633E43">
        <w:rPr>
          <w:rFonts w:ascii="Times New Roman" w:eastAsia="Times New Roman" w:hAnsi="Times New Roman" w:cs="Times New Roman"/>
          <w:color w:val="auto"/>
        </w:rPr>
        <w:t xml:space="preserve">- </w:t>
      </w:r>
      <w:proofErr w:type="spellStart"/>
      <w:proofErr w:type="gramStart"/>
      <w:r w:rsidR="00E34C50" w:rsidRPr="00633E43">
        <w:rPr>
          <w:rFonts w:ascii="Times New Roman" w:hAnsi="Times New Roman"/>
        </w:rPr>
        <w:t>vechime</w:t>
      </w:r>
      <w:proofErr w:type="spellEnd"/>
      <w:proofErr w:type="gramEnd"/>
      <w:r w:rsidR="00E34C50" w:rsidRPr="00633E43">
        <w:rPr>
          <w:rFonts w:ascii="Times New Roman" w:hAnsi="Times New Roman"/>
        </w:rPr>
        <w:t xml:space="preserve"> </w:t>
      </w:r>
      <w:proofErr w:type="spellStart"/>
      <w:r w:rsidR="00E34C50" w:rsidRPr="00633E43">
        <w:rPr>
          <w:rFonts w:ascii="Times New Roman" w:hAnsi="Times New Roman"/>
        </w:rPr>
        <w:t>în</w:t>
      </w:r>
      <w:proofErr w:type="spellEnd"/>
      <w:r w:rsidR="00E34C50" w:rsidRPr="00633E43">
        <w:rPr>
          <w:rFonts w:ascii="Times New Roman" w:hAnsi="Times New Roman"/>
        </w:rPr>
        <w:t xml:space="preserve"> </w:t>
      </w:r>
      <w:proofErr w:type="spellStart"/>
      <w:r w:rsidR="00E34C50" w:rsidRPr="00633E43">
        <w:rPr>
          <w:rFonts w:ascii="Times New Roman" w:hAnsi="Times New Roman"/>
        </w:rPr>
        <w:t>muncă</w:t>
      </w:r>
      <w:proofErr w:type="spellEnd"/>
      <w:r w:rsidRPr="00633E43">
        <w:rPr>
          <w:rFonts w:ascii="Times New Roman" w:hAnsi="Times New Roman"/>
        </w:rPr>
        <w:t xml:space="preserve">: </w:t>
      </w:r>
      <w:r w:rsidR="00633E43" w:rsidRPr="00633E43">
        <w:rPr>
          <w:rFonts w:ascii="Times New Roman" w:hAnsi="Times New Roman"/>
        </w:rPr>
        <w:t>minim 1 an</w:t>
      </w:r>
      <w:r w:rsidR="00EE43FD" w:rsidRPr="00633E43">
        <w:rPr>
          <w:rFonts w:ascii="Times New Roman" w:hAnsi="Times New Roman"/>
        </w:rPr>
        <w:t>.</w:t>
      </w:r>
    </w:p>
    <w:p w:rsidR="00D056C5" w:rsidRPr="00633E43" w:rsidRDefault="00D056C5" w:rsidP="00EA4E5D">
      <w:pPr>
        <w:pStyle w:val="Default"/>
        <w:ind w:left="720"/>
        <w:jc w:val="both"/>
        <w:rPr>
          <w:rFonts w:ascii="Times New Roman" w:hAnsi="Times New Roman"/>
        </w:rPr>
      </w:pPr>
    </w:p>
    <w:p w:rsidR="00633E43" w:rsidRPr="00633E43" w:rsidRDefault="00633E43" w:rsidP="00633E43">
      <w:pPr>
        <w:pStyle w:val="BodyText"/>
        <w:numPr>
          <w:ilvl w:val="0"/>
          <w:numId w:val="2"/>
        </w:numPr>
        <w:tabs>
          <w:tab w:val="left" w:pos="416"/>
        </w:tabs>
        <w:spacing w:line="259" w:lineRule="auto"/>
        <w:rPr>
          <w:sz w:val="24"/>
          <w:szCs w:val="24"/>
        </w:rPr>
      </w:pPr>
      <w:r w:rsidRPr="00633E43">
        <w:rPr>
          <w:b/>
          <w:bCs/>
          <w:color w:val="000000"/>
          <w:sz w:val="24"/>
          <w:szCs w:val="24"/>
        </w:rPr>
        <w:t xml:space="preserve">       </w:t>
      </w:r>
      <w:proofErr w:type="spellStart"/>
      <w:r w:rsidRPr="00633E43">
        <w:rPr>
          <w:b/>
          <w:bCs/>
          <w:color w:val="000000"/>
          <w:sz w:val="24"/>
          <w:szCs w:val="24"/>
          <w:u w:val="single"/>
        </w:rPr>
        <w:t>Atribuțiile</w:t>
      </w:r>
      <w:proofErr w:type="spellEnd"/>
      <w:r w:rsidRPr="00633E43">
        <w:rPr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33E43">
        <w:rPr>
          <w:b/>
          <w:bCs/>
          <w:color w:val="000000"/>
          <w:sz w:val="24"/>
          <w:szCs w:val="24"/>
          <w:u w:val="single"/>
        </w:rPr>
        <w:t>postului</w:t>
      </w:r>
      <w:proofErr w:type="spellEnd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5"/>
        </w:tabs>
        <w:spacing w:line="259" w:lineRule="auto"/>
        <w:rPr>
          <w:sz w:val="24"/>
          <w:szCs w:val="24"/>
        </w:rPr>
      </w:pPr>
      <w:bookmarkStart w:id="0" w:name="bookmark14"/>
      <w:bookmarkEnd w:id="0"/>
      <w:proofErr w:type="spellStart"/>
      <w:r w:rsidRPr="00633E43">
        <w:rPr>
          <w:color w:val="000000"/>
          <w:sz w:val="24"/>
          <w:szCs w:val="24"/>
        </w:rPr>
        <w:t>Întocmește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și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completează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fișe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magazie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registre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intrare</w:t>
      </w:r>
      <w:proofErr w:type="spellEnd"/>
      <w:r w:rsidRPr="00633E43">
        <w:rPr>
          <w:color w:val="000000"/>
          <w:sz w:val="24"/>
          <w:szCs w:val="24"/>
        </w:rPr>
        <w:t xml:space="preserve"> -</w:t>
      </w:r>
      <w:proofErr w:type="spellStart"/>
      <w:r w:rsidRPr="00633E43">
        <w:rPr>
          <w:color w:val="000000"/>
          <w:sz w:val="24"/>
          <w:szCs w:val="24"/>
        </w:rPr>
        <w:t>ieșire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procese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verbale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predare-primire</w:t>
      </w:r>
      <w:proofErr w:type="spellEnd"/>
      <w:r w:rsidRPr="00633E43">
        <w:rPr>
          <w:color w:val="000000"/>
          <w:sz w:val="24"/>
          <w:szCs w:val="24"/>
        </w:rPr>
        <w:t xml:space="preserve">. </w:t>
      </w:r>
      <w:proofErr w:type="spellStart"/>
      <w:r w:rsidRPr="00633E43">
        <w:rPr>
          <w:color w:val="000000"/>
          <w:sz w:val="24"/>
          <w:szCs w:val="24"/>
        </w:rPr>
        <w:t>bonuri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consum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raportări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comerciale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statistice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sau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economice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alte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documente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specifice</w:t>
      </w:r>
      <w:proofErr w:type="spellEnd"/>
      <w:r w:rsidRPr="00633E43">
        <w:rPr>
          <w:color w:val="000000"/>
          <w:sz w:val="24"/>
          <w:szCs w:val="24"/>
        </w:rPr>
        <w:t>;</w:t>
      </w:r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8"/>
        </w:tabs>
        <w:spacing w:line="259" w:lineRule="auto"/>
        <w:rPr>
          <w:sz w:val="24"/>
          <w:szCs w:val="24"/>
        </w:rPr>
      </w:pPr>
      <w:bookmarkStart w:id="1" w:name="bookmark15"/>
      <w:bookmarkEnd w:id="1"/>
      <w:proofErr w:type="spellStart"/>
      <w:r w:rsidRPr="00633E43">
        <w:rPr>
          <w:color w:val="000000"/>
          <w:sz w:val="24"/>
          <w:szCs w:val="24"/>
        </w:rPr>
        <w:t>Efectuează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modificările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acestor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documente</w:t>
      </w:r>
      <w:proofErr w:type="spellEnd"/>
      <w:r w:rsidRPr="00633E43">
        <w:rPr>
          <w:color w:val="000000"/>
          <w:sz w:val="24"/>
          <w:szCs w:val="24"/>
        </w:rPr>
        <w:t xml:space="preserve"> la </w:t>
      </w:r>
      <w:proofErr w:type="spellStart"/>
      <w:r w:rsidRPr="00633E43">
        <w:rPr>
          <w:color w:val="000000"/>
          <w:sz w:val="24"/>
          <w:szCs w:val="24"/>
        </w:rPr>
        <w:t>fiecare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mișcare</w:t>
      </w:r>
      <w:proofErr w:type="spellEnd"/>
      <w:r w:rsidRPr="00633E43">
        <w:rPr>
          <w:color w:val="000000"/>
          <w:sz w:val="24"/>
          <w:szCs w:val="24"/>
        </w:rPr>
        <w:t xml:space="preserve"> a </w:t>
      </w:r>
      <w:proofErr w:type="spellStart"/>
      <w:r w:rsidRPr="00633E43">
        <w:rPr>
          <w:color w:val="000000"/>
          <w:sz w:val="24"/>
          <w:szCs w:val="24"/>
        </w:rPr>
        <w:t>bunurilor</w:t>
      </w:r>
      <w:proofErr w:type="spellEnd"/>
      <w:r w:rsidRPr="00633E43">
        <w:rPr>
          <w:color w:val="000000"/>
          <w:sz w:val="24"/>
          <w:szCs w:val="24"/>
        </w:rPr>
        <w:t xml:space="preserve"> din </w:t>
      </w:r>
      <w:proofErr w:type="spellStart"/>
      <w:r w:rsidRPr="00633E43">
        <w:rPr>
          <w:color w:val="000000"/>
          <w:sz w:val="24"/>
          <w:szCs w:val="24"/>
        </w:rPr>
        <w:t>gestiune</w:t>
      </w:r>
      <w:proofErr w:type="spellEnd"/>
      <w:r w:rsidRPr="00633E43">
        <w:rPr>
          <w:color w:val="000000"/>
          <w:sz w:val="24"/>
          <w:szCs w:val="24"/>
        </w:rPr>
        <w:t xml:space="preserve"> ;</w:t>
      </w:r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8"/>
        </w:tabs>
        <w:spacing w:line="259" w:lineRule="auto"/>
        <w:rPr>
          <w:sz w:val="24"/>
          <w:szCs w:val="24"/>
        </w:rPr>
      </w:pPr>
      <w:bookmarkStart w:id="2" w:name="bookmark16"/>
      <w:bookmarkEnd w:id="2"/>
      <w:proofErr w:type="spellStart"/>
      <w:r w:rsidRPr="00633E43">
        <w:rPr>
          <w:color w:val="000000"/>
          <w:sz w:val="24"/>
          <w:szCs w:val="24"/>
        </w:rPr>
        <w:t>Ține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evidența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analitice</w:t>
      </w:r>
      <w:proofErr w:type="spellEnd"/>
      <w:r w:rsidRPr="00633E43">
        <w:rPr>
          <w:color w:val="000000"/>
          <w:sz w:val="24"/>
          <w:szCs w:val="24"/>
        </w:rPr>
        <w:t xml:space="preserve"> a </w:t>
      </w:r>
      <w:proofErr w:type="spellStart"/>
      <w:r w:rsidRPr="00633E43">
        <w:rPr>
          <w:color w:val="000000"/>
          <w:sz w:val="24"/>
          <w:szCs w:val="24"/>
        </w:rPr>
        <w:t>materiilor</w:t>
      </w:r>
      <w:proofErr w:type="spellEnd"/>
      <w:r w:rsidRPr="00633E43">
        <w:rPr>
          <w:color w:val="000000"/>
          <w:sz w:val="24"/>
          <w:szCs w:val="24"/>
        </w:rPr>
        <w:t xml:space="preserve"> prime </w:t>
      </w:r>
      <w:proofErr w:type="spellStart"/>
      <w:r w:rsidRPr="00633E43">
        <w:rPr>
          <w:color w:val="000000"/>
          <w:sz w:val="24"/>
          <w:szCs w:val="24"/>
        </w:rPr>
        <w:t>și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auxiliarelor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deschizând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pentru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fiecare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în</w:t>
      </w:r>
      <w:proofErr w:type="spellEnd"/>
      <w:r w:rsidRPr="00633E43">
        <w:rPr>
          <w:color w:val="000000"/>
          <w:sz w:val="24"/>
          <w:szCs w:val="24"/>
        </w:rPr>
        <w:t xml:space="preserve"> parte o </w:t>
      </w:r>
      <w:proofErr w:type="spellStart"/>
      <w:r w:rsidRPr="00633E43">
        <w:rPr>
          <w:color w:val="000000"/>
          <w:sz w:val="24"/>
          <w:szCs w:val="24"/>
        </w:rPr>
        <w:t>fișă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magazie</w:t>
      </w:r>
      <w:proofErr w:type="spellEnd"/>
      <w:r w:rsidRPr="00633E43">
        <w:rPr>
          <w:color w:val="000000"/>
          <w:sz w:val="24"/>
          <w:szCs w:val="24"/>
        </w:rPr>
        <w:t xml:space="preserve"> ;</w:t>
      </w:r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8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Operează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în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programul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gestiune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datele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referitoare</w:t>
      </w:r>
      <w:proofErr w:type="spellEnd"/>
      <w:r w:rsidRPr="00633E43">
        <w:rPr>
          <w:color w:val="000000"/>
          <w:sz w:val="24"/>
          <w:szCs w:val="24"/>
        </w:rPr>
        <w:t xml:space="preserve"> la </w:t>
      </w:r>
      <w:proofErr w:type="spellStart"/>
      <w:r w:rsidRPr="00633E43">
        <w:rPr>
          <w:color w:val="000000"/>
          <w:sz w:val="24"/>
          <w:szCs w:val="24"/>
        </w:rPr>
        <w:t>stocuri</w:t>
      </w:r>
      <w:proofErr w:type="spellEnd"/>
      <w:r w:rsidRPr="00633E43">
        <w:rPr>
          <w:color w:val="000000"/>
          <w:sz w:val="24"/>
          <w:szCs w:val="24"/>
        </w:rPr>
        <w:t xml:space="preserve"> ;</w:t>
      </w:r>
      <w:bookmarkStart w:id="3" w:name="bookmark17"/>
      <w:bookmarkEnd w:id="3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5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Primește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doar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baza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borderou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și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semnătură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documentele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privind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mișcările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valori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materiale</w:t>
      </w:r>
      <w:proofErr w:type="spellEnd"/>
      <w:r w:rsidRPr="00633E43">
        <w:rPr>
          <w:color w:val="000000"/>
          <w:sz w:val="24"/>
          <w:szCs w:val="24"/>
        </w:rPr>
        <w:t xml:space="preserve"> (NIR, </w:t>
      </w:r>
      <w:proofErr w:type="spellStart"/>
      <w:r w:rsidRPr="00633E43">
        <w:rPr>
          <w:color w:val="000000"/>
          <w:sz w:val="24"/>
          <w:szCs w:val="24"/>
        </w:rPr>
        <w:t>bonuri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consum</w:t>
      </w:r>
      <w:proofErr w:type="spellEnd"/>
      <w:r w:rsidRPr="00633E43">
        <w:rPr>
          <w:color w:val="000000"/>
          <w:sz w:val="24"/>
          <w:szCs w:val="24"/>
        </w:rPr>
        <w:t xml:space="preserve">, note de </w:t>
      </w:r>
      <w:proofErr w:type="spellStart"/>
      <w:r w:rsidRPr="00633E43">
        <w:rPr>
          <w:color w:val="000000"/>
          <w:sz w:val="24"/>
          <w:szCs w:val="24"/>
        </w:rPr>
        <w:t>restituire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avize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însoțire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facturi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fiscale</w:t>
      </w:r>
      <w:proofErr w:type="spellEnd"/>
      <w:r w:rsidRPr="00633E43">
        <w:rPr>
          <w:color w:val="000000"/>
          <w:sz w:val="24"/>
          <w:szCs w:val="24"/>
        </w:rPr>
        <w:t xml:space="preserve"> etc.)</w:t>
      </w:r>
      <w:proofErr w:type="spellStart"/>
      <w:r w:rsidRPr="00633E43">
        <w:rPr>
          <w:color w:val="000000"/>
          <w:sz w:val="24"/>
          <w:szCs w:val="24"/>
        </w:rPr>
        <w:t>pe</w:t>
      </w:r>
      <w:proofErr w:type="spellEnd"/>
      <w:r w:rsidRPr="00633E43">
        <w:rPr>
          <w:color w:val="000000"/>
          <w:sz w:val="24"/>
          <w:szCs w:val="24"/>
        </w:rPr>
        <w:t xml:space="preserve"> care le </w:t>
      </w:r>
      <w:proofErr w:type="spellStart"/>
      <w:r w:rsidRPr="00633E43">
        <w:rPr>
          <w:color w:val="000000"/>
          <w:sz w:val="24"/>
          <w:szCs w:val="24"/>
        </w:rPr>
        <w:t>prezintă</w:t>
      </w:r>
      <w:proofErr w:type="spellEnd"/>
      <w:r w:rsidRPr="00633E43">
        <w:rPr>
          <w:color w:val="000000"/>
          <w:sz w:val="24"/>
          <w:szCs w:val="24"/>
        </w:rPr>
        <w:t xml:space="preserve"> la </w:t>
      </w:r>
      <w:proofErr w:type="spellStart"/>
      <w:r w:rsidRPr="00633E43">
        <w:rPr>
          <w:color w:val="000000"/>
          <w:sz w:val="24"/>
          <w:szCs w:val="24"/>
        </w:rPr>
        <w:t>contabilitate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pentru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înregistrare</w:t>
      </w:r>
      <w:proofErr w:type="spellEnd"/>
      <w:r w:rsidRPr="00633E43">
        <w:rPr>
          <w:color w:val="000000"/>
          <w:sz w:val="24"/>
          <w:szCs w:val="24"/>
        </w:rPr>
        <w:t xml:space="preserve"> ;</w:t>
      </w:r>
      <w:bookmarkStart w:id="4" w:name="bookmark18"/>
      <w:bookmarkEnd w:id="4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5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Urmărește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pentru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în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borderou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documentele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să</w:t>
      </w:r>
      <w:proofErr w:type="spellEnd"/>
      <w:r w:rsidRPr="00633E43">
        <w:rPr>
          <w:color w:val="000000"/>
          <w:sz w:val="24"/>
          <w:szCs w:val="24"/>
        </w:rPr>
        <w:t xml:space="preserve"> fie </w:t>
      </w:r>
      <w:proofErr w:type="spellStart"/>
      <w:r w:rsidRPr="00633E43">
        <w:rPr>
          <w:color w:val="000000"/>
          <w:sz w:val="24"/>
          <w:szCs w:val="24"/>
        </w:rPr>
        <w:t>înscrise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în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ordine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cronologică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iar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pentru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documentele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anulate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va</w:t>
      </w:r>
      <w:proofErr w:type="spellEnd"/>
      <w:r w:rsidRPr="00633E43">
        <w:rPr>
          <w:color w:val="000000"/>
          <w:sz w:val="24"/>
          <w:szCs w:val="24"/>
        </w:rPr>
        <w:t xml:space="preserve"> face </w:t>
      </w:r>
      <w:proofErr w:type="spellStart"/>
      <w:r w:rsidRPr="00633E43">
        <w:rPr>
          <w:color w:val="000000"/>
          <w:sz w:val="24"/>
          <w:szCs w:val="24"/>
        </w:rPr>
        <w:t>pe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borderou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mențiunea</w:t>
      </w:r>
      <w:proofErr w:type="spellEnd"/>
      <w:r w:rsidRPr="00633E43">
        <w:rPr>
          <w:color w:val="000000"/>
          <w:sz w:val="24"/>
          <w:szCs w:val="24"/>
        </w:rPr>
        <w:t xml:space="preserve"> ’’ANULAT” ;</w:t>
      </w:r>
      <w:bookmarkStart w:id="5" w:name="bookmark19"/>
      <w:bookmarkEnd w:id="5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5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Verifică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corectitudinea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întocmirii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documentelor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și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rectifică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înregistrările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eronate</w:t>
      </w:r>
      <w:proofErr w:type="spellEnd"/>
      <w:r w:rsidRPr="00633E43">
        <w:rPr>
          <w:color w:val="000000"/>
          <w:sz w:val="24"/>
          <w:szCs w:val="24"/>
        </w:rPr>
        <w:t xml:space="preserve"> ;</w:t>
      </w:r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Organizează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sistemul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primire</w:t>
      </w:r>
      <w:proofErr w:type="spellEnd"/>
      <w:r w:rsidRPr="00633E43">
        <w:rPr>
          <w:color w:val="000000"/>
          <w:sz w:val="24"/>
          <w:szCs w:val="24"/>
        </w:rPr>
        <w:t xml:space="preserve"> a </w:t>
      </w:r>
      <w:proofErr w:type="spellStart"/>
      <w:r w:rsidRPr="00633E43">
        <w:rPr>
          <w:color w:val="000000"/>
          <w:sz w:val="24"/>
          <w:szCs w:val="24"/>
        </w:rPr>
        <w:t>materialelor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produselor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alimentare</w:t>
      </w:r>
      <w:proofErr w:type="spellEnd"/>
      <w:r w:rsidRPr="00633E43">
        <w:rPr>
          <w:color w:val="000000"/>
          <w:sz w:val="24"/>
          <w:szCs w:val="24"/>
        </w:rPr>
        <w:t xml:space="preserve">, etc., de la </w:t>
      </w:r>
      <w:proofErr w:type="spellStart"/>
      <w:r w:rsidRPr="00633E43">
        <w:rPr>
          <w:color w:val="000000"/>
          <w:sz w:val="24"/>
          <w:szCs w:val="24"/>
        </w:rPr>
        <w:t>furnizori</w:t>
      </w:r>
      <w:proofErr w:type="spellEnd"/>
      <w:r w:rsidRPr="00633E43">
        <w:rPr>
          <w:color w:val="000000"/>
          <w:sz w:val="24"/>
          <w:szCs w:val="24"/>
        </w:rPr>
        <w:t xml:space="preserve"> ;</w:t>
      </w:r>
      <w:bookmarkStart w:id="6" w:name="bookmark20"/>
      <w:bookmarkEnd w:id="6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Participa</w:t>
      </w:r>
      <w:proofErr w:type="spellEnd"/>
      <w:r w:rsidRPr="00633E43">
        <w:rPr>
          <w:color w:val="000000"/>
          <w:sz w:val="24"/>
          <w:szCs w:val="24"/>
        </w:rPr>
        <w:t xml:space="preserve"> la </w:t>
      </w:r>
      <w:proofErr w:type="spellStart"/>
      <w:r w:rsidRPr="00633E43">
        <w:rPr>
          <w:color w:val="000000"/>
          <w:sz w:val="24"/>
          <w:szCs w:val="24"/>
        </w:rPr>
        <w:t>descărcarea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bunurilor</w:t>
      </w:r>
      <w:proofErr w:type="spellEnd"/>
      <w:r w:rsidRPr="00633E43">
        <w:rPr>
          <w:color w:val="000000"/>
          <w:sz w:val="24"/>
          <w:szCs w:val="24"/>
        </w:rPr>
        <w:t xml:space="preserve"> ;</w:t>
      </w:r>
      <w:bookmarkStart w:id="7" w:name="bookmark21"/>
      <w:bookmarkEnd w:id="7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Realizează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recepția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bunurilor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dacă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acestea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corespund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calitativ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și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cantitativ</w:t>
      </w:r>
      <w:proofErr w:type="spellEnd"/>
      <w:r w:rsidRPr="00633E43">
        <w:rPr>
          <w:color w:val="000000"/>
          <w:sz w:val="24"/>
          <w:szCs w:val="24"/>
        </w:rPr>
        <w:t xml:space="preserve"> cu </w:t>
      </w:r>
      <w:proofErr w:type="spellStart"/>
      <w:r w:rsidRPr="00633E43">
        <w:rPr>
          <w:color w:val="000000"/>
          <w:sz w:val="24"/>
          <w:szCs w:val="24"/>
        </w:rPr>
        <w:t>datele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înscrise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în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documentele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însoțire</w:t>
      </w:r>
      <w:proofErr w:type="spellEnd"/>
      <w:r w:rsidRPr="00633E43">
        <w:rPr>
          <w:color w:val="000000"/>
          <w:sz w:val="24"/>
          <w:szCs w:val="24"/>
        </w:rPr>
        <w:t xml:space="preserve"> ;</w:t>
      </w:r>
      <w:bookmarkStart w:id="8" w:name="bookmark22"/>
      <w:bookmarkEnd w:id="8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Semnează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documentele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insotire</w:t>
      </w:r>
      <w:proofErr w:type="spellEnd"/>
      <w:r w:rsidRPr="00633E43">
        <w:rPr>
          <w:color w:val="000000"/>
          <w:sz w:val="24"/>
          <w:szCs w:val="24"/>
        </w:rPr>
        <w:t>(</w:t>
      </w:r>
      <w:proofErr w:type="spellStart"/>
      <w:r w:rsidRPr="00633E43">
        <w:rPr>
          <w:color w:val="000000"/>
          <w:sz w:val="24"/>
          <w:szCs w:val="24"/>
        </w:rPr>
        <w:t>factura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fiscala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>/</w:t>
      </w:r>
      <w:proofErr w:type="spellStart"/>
      <w:r w:rsidRPr="00633E43">
        <w:rPr>
          <w:color w:val="000000"/>
          <w:sz w:val="24"/>
          <w:szCs w:val="24"/>
        </w:rPr>
        <w:t>aviz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însoțire</w:t>
      </w:r>
      <w:proofErr w:type="spellEnd"/>
      <w:r w:rsidRPr="00633E43">
        <w:rPr>
          <w:color w:val="000000"/>
          <w:sz w:val="24"/>
          <w:szCs w:val="24"/>
        </w:rPr>
        <w:t xml:space="preserve"> a </w:t>
      </w:r>
      <w:proofErr w:type="spellStart"/>
      <w:r w:rsidRPr="00633E43">
        <w:rPr>
          <w:color w:val="000000"/>
          <w:sz w:val="24"/>
          <w:szCs w:val="24"/>
        </w:rPr>
        <w:t>mărfii</w:t>
      </w:r>
      <w:proofErr w:type="spellEnd"/>
      <w:r w:rsidRPr="00633E43">
        <w:rPr>
          <w:color w:val="000000"/>
          <w:sz w:val="24"/>
          <w:szCs w:val="24"/>
        </w:rPr>
        <w:t xml:space="preserve"> )</w:t>
      </w:r>
      <w:proofErr w:type="spellStart"/>
      <w:r w:rsidRPr="00633E43">
        <w:rPr>
          <w:color w:val="000000"/>
          <w:sz w:val="24"/>
          <w:szCs w:val="24"/>
        </w:rPr>
        <w:t>pentru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primirea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mărfii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identifica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viciile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aparente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instiinteaza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conducerea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despre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aestea</w:t>
      </w:r>
      <w:proofErr w:type="spellEnd"/>
      <w:r w:rsidRPr="00633E43">
        <w:rPr>
          <w:color w:val="000000"/>
          <w:sz w:val="24"/>
          <w:szCs w:val="24"/>
        </w:rPr>
        <w:t xml:space="preserve"> ;</w:t>
      </w:r>
      <w:bookmarkStart w:id="9" w:name="bookmark23"/>
      <w:bookmarkEnd w:id="9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Întocmește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documentele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necesare</w:t>
      </w:r>
      <w:proofErr w:type="spellEnd"/>
      <w:r w:rsidRPr="00633E43">
        <w:rPr>
          <w:color w:val="000000"/>
          <w:sz w:val="24"/>
          <w:szCs w:val="24"/>
        </w:rPr>
        <w:t xml:space="preserve"> la </w:t>
      </w:r>
      <w:proofErr w:type="spellStart"/>
      <w:r w:rsidRPr="00633E43">
        <w:rPr>
          <w:color w:val="000000"/>
          <w:sz w:val="24"/>
          <w:szCs w:val="24"/>
        </w:rPr>
        <w:t>constatarea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diferentelor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>/</w:t>
      </w:r>
      <w:proofErr w:type="spellStart"/>
      <w:r w:rsidRPr="00633E43">
        <w:rPr>
          <w:color w:val="000000"/>
          <w:sz w:val="24"/>
          <w:szCs w:val="24"/>
        </w:rPr>
        <w:t>sau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deficientelor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calitative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orice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provenienta</w:t>
      </w:r>
      <w:proofErr w:type="spellEnd"/>
      <w:r w:rsidRPr="00633E43">
        <w:rPr>
          <w:color w:val="000000"/>
          <w:sz w:val="24"/>
          <w:szCs w:val="24"/>
        </w:rPr>
        <w:t>(</w:t>
      </w:r>
      <w:proofErr w:type="spellStart"/>
      <w:r w:rsidRPr="00633E43">
        <w:rPr>
          <w:color w:val="000000"/>
          <w:sz w:val="24"/>
          <w:szCs w:val="24"/>
        </w:rPr>
        <w:t>ambalare,manipulare,transport</w:t>
      </w:r>
      <w:proofErr w:type="spellEnd"/>
      <w:r w:rsidRPr="00633E43">
        <w:rPr>
          <w:color w:val="000000"/>
          <w:sz w:val="24"/>
          <w:szCs w:val="24"/>
        </w:rPr>
        <w:t xml:space="preserve">) in </w:t>
      </w:r>
      <w:proofErr w:type="spellStart"/>
      <w:r w:rsidRPr="00633E43">
        <w:rPr>
          <w:color w:val="000000"/>
          <w:sz w:val="24"/>
          <w:szCs w:val="24"/>
        </w:rPr>
        <w:t>prezenta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persoanei</w:t>
      </w:r>
      <w:proofErr w:type="spellEnd"/>
      <w:r w:rsidRPr="00633E43">
        <w:rPr>
          <w:color w:val="000000"/>
          <w:sz w:val="24"/>
          <w:szCs w:val="24"/>
        </w:rPr>
        <w:t xml:space="preserve"> de la care </w:t>
      </w:r>
      <w:proofErr w:type="spellStart"/>
      <w:r w:rsidRPr="00633E43">
        <w:rPr>
          <w:color w:val="000000"/>
          <w:sz w:val="24"/>
          <w:szCs w:val="24"/>
        </w:rPr>
        <w:t>primește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marfa</w:t>
      </w:r>
      <w:proofErr w:type="spellEnd"/>
      <w:r w:rsidRPr="00633E43">
        <w:rPr>
          <w:color w:val="000000"/>
          <w:sz w:val="24"/>
          <w:szCs w:val="24"/>
        </w:rPr>
        <w:t xml:space="preserve"> ;</w:t>
      </w:r>
      <w:bookmarkStart w:id="10" w:name="bookmark24"/>
      <w:bookmarkEnd w:id="10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Întocmește</w:t>
      </w:r>
      <w:proofErr w:type="spellEnd"/>
      <w:r w:rsidRPr="00633E43">
        <w:rPr>
          <w:color w:val="000000"/>
          <w:sz w:val="24"/>
          <w:szCs w:val="24"/>
        </w:rPr>
        <w:t xml:space="preserve"> un </w:t>
      </w:r>
      <w:proofErr w:type="spellStart"/>
      <w:r w:rsidRPr="00633E43">
        <w:rPr>
          <w:color w:val="000000"/>
          <w:sz w:val="24"/>
          <w:szCs w:val="24"/>
        </w:rPr>
        <w:t>proces</w:t>
      </w:r>
      <w:proofErr w:type="spellEnd"/>
      <w:r w:rsidRPr="00633E43">
        <w:rPr>
          <w:color w:val="000000"/>
          <w:sz w:val="24"/>
          <w:szCs w:val="24"/>
        </w:rPr>
        <w:t xml:space="preserve"> verbal de </w:t>
      </w:r>
      <w:proofErr w:type="spellStart"/>
      <w:r w:rsidRPr="00633E43">
        <w:rPr>
          <w:color w:val="000000"/>
          <w:sz w:val="24"/>
          <w:szCs w:val="24"/>
        </w:rPr>
        <w:t>constatare</w:t>
      </w:r>
      <w:proofErr w:type="spellEnd"/>
      <w:r w:rsidRPr="00633E43">
        <w:rPr>
          <w:color w:val="000000"/>
          <w:sz w:val="24"/>
          <w:szCs w:val="24"/>
        </w:rPr>
        <w:t xml:space="preserve"> in </w:t>
      </w:r>
      <w:proofErr w:type="spellStart"/>
      <w:r w:rsidRPr="00633E43">
        <w:rPr>
          <w:color w:val="000000"/>
          <w:sz w:val="24"/>
          <w:szCs w:val="24"/>
        </w:rPr>
        <w:t>cazul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existentei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unor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situații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retur</w:t>
      </w:r>
      <w:proofErr w:type="spellEnd"/>
      <w:r w:rsidRPr="00633E43">
        <w:rPr>
          <w:color w:val="000000"/>
          <w:sz w:val="24"/>
          <w:szCs w:val="24"/>
        </w:rPr>
        <w:t xml:space="preserve"> cu </w:t>
      </w:r>
      <w:proofErr w:type="spellStart"/>
      <w:r w:rsidRPr="00633E43">
        <w:rPr>
          <w:color w:val="000000"/>
          <w:sz w:val="24"/>
          <w:szCs w:val="24"/>
        </w:rPr>
        <w:t>mentionarea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cauzei</w:t>
      </w:r>
      <w:proofErr w:type="spellEnd"/>
      <w:r w:rsidRPr="00633E43">
        <w:rPr>
          <w:color w:val="000000"/>
          <w:sz w:val="24"/>
          <w:szCs w:val="24"/>
        </w:rPr>
        <w:t xml:space="preserve"> care a </w:t>
      </w:r>
      <w:proofErr w:type="spellStart"/>
      <w:r w:rsidRPr="00633E43">
        <w:rPr>
          <w:color w:val="000000"/>
          <w:sz w:val="24"/>
          <w:szCs w:val="24"/>
        </w:rPr>
        <w:t>dus</w:t>
      </w:r>
      <w:proofErr w:type="spellEnd"/>
      <w:r w:rsidRPr="00633E43">
        <w:rPr>
          <w:color w:val="000000"/>
          <w:sz w:val="24"/>
          <w:szCs w:val="24"/>
        </w:rPr>
        <w:t xml:space="preserve"> la </w:t>
      </w:r>
      <w:proofErr w:type="spellStart"/>
      <w:r w:rsidRPr="00633E43">
        <w:rPr>
          <w:color w:val="000000"/>
          <w:sz w:val="24"/>
          <w:szCs w:val="24"/>
        </w:rPr>
        <w:t>aceasta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</w:t>
      </w:r>
      <w:proofErr w:type="spellEnd"/>
      <w:r w:rsidRPr="00633E43">
        <w:rPr>
          <w:color w:val="000000"/>
          <w:sz w:val="24"/>
          <w:szCs w:val="24"/>
        </w:rPr>
        <w:t xml:space="preserve"> care </w:t>
      </w:r>
      <w:proofErr w:type="spellStart"/>
      <w:r w:rsidRPr="00633E43">
        <w:rPr>
          <w:color w:val="000000"/>
          <w:sz w:val="24"/>
          <w:szCs w:val="24"/>
        </w:rPr>
        <w:t>il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transmite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compartimentului</w:t>
      </w:r>
      <w:proofErr w:type="spellEnd"/>
      <w:r w:rsidRPr="00633E43">
        <w:rPr>
          <w:color w:val="000000"/>
          <w:sz w:val="24"/>
          <w:szCs w:val="24"/>
        </w:rPr>
        <w:t xml:space="preserve"> economic in </w:t>
      </w:r>
      <w:proofErr w:type="spellStart"/>
      <w:r w:rsidRPr="00633E43">
        <w:rPr>
          <w:color w:val="000000"/>
          <w:sz w:val="24"/>
          <w:szCs w:val="24"/>
        </w:rPr>
        <w:t>vederea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intocmirii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facturii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retur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11" w:name="bookmark25"/>
      <w:bookmarkEnd w:id="11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Înregistrează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intrările</w:t>
      </w:r>
      <w:proofErr w:type="spellEnd"/>
      <w:r w:rsidRPr="00633E43">
        <w:rPr>
          <w:color w:val="000000"/>
          <w:sz w:val="24"/>
          <w:szCs w:val="24"/>
        </w:rPr>
        <w:t xml:space="preserve"> in </w:t>
      </w:r>
      <w:proofErr w:type="spellStart"/>
      <w:r w:rsidRPr="00633E43">
        <w:rPr>
          <w:color w:val="000000"/>
          <w:sz w:val="24"/>
          <w:szCs w:val="24"/>
        </w:rPr>
        <w:t>registrele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specifice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12" w:name="bookmark26"/>
      <w:bookmarkEnd w:id="12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Manipulează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aranjeaza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bunurile</w:t>
      </w:r>
      <w:proofErr w:type="spellEnd"/>
      <w:r w:rsidRPr="00633E43">
        <w:rPr>
          <w:color w:val="000000"/>
          <w:sz w:val="24"/>
          <w:szCs w:val="24"/>
        </w:rPr>
        <w:t xml:space="preserve"> in </w:t>
      </w:r>
      <w:proofErr w:type="spellStart"/>
      <w:r w:rsidRPr="00633E43">
        <w:rPr>
          <w:color w:val="000000"/>
          <w:sz w:val="24"/>
          <w:szCs w:val="24"/>
        </w:rPr>
        <w:t>magazie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13" w:name="bookmark27"/>
      <w:bookmarkEnd w:id="13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Răspunde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mărfurile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stocate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14" w:name="bookmark28"/>
      <w:bookmarkEnd w:id="14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Eliberează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bunurile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destinete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uzului</w:t>
      </w:r>
      <w:proofErr w:type="spellEnd"/>
      <w:r w:rsidRPr="00633E43">
        <w:rPr>
          <w:color w:val="000000"/>
          <w:sz w:val="24"/>
          <w:szCs w:val="24"/>
        </w:rPr>
        <w:t xml:space="preserve"> intern </w:t>
      </w:r>
      <w:proofErr w:type="spellStart"/>
      <w:r w:rsidRPr="00633E43">
        <w:rPr>
          <w:color w:val="000000"/>
          <w:sz w:val="24"/>
          <w:szCs w:val="24"/>
        </w:rPr>
        <w:t>doar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baza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bonurilor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consum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15" w:name="bookmark29"/>
      <w:bookmarkEnd w:id="15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Descarcă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gestiunea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înregistrând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ieșirile</w:t>
      </w:r>
      <w:proofErr w:type="spellEnd"/>
      <w:r w:rsidRPr="00633E43">
        <w:rPr>
          <w:color w:val="000000"/>
          <w:sz w:val="24"/>
          <w:szCs w:val="24"/>
        </w:rPr>
        <w:t xml:space="preserve"> in </w:t>
      </w:r>
      <w:proofErr w:type="spellStart"/>
      <w:r w:rsidRPr="00633E43">
        <w:rPr>
          <w:color w:val="000000"/>
          <w:sz w:val="24"/>
          <w:szCs w:val="24"/>
        </w:rPr>
        <w:t>registrele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specifice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16" w:name="bookmark30"/>
      <w:bookmarkEnd w:id="16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Verifica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monitorizează</w:t>
      </w:r>
      <w:proofErr w:type="spellEnd"/>
      <w:r w:rsidRPr="00633E43">
        <w:rPr>
          <w:color w:val="000000"/>
          <w:sz w:val="24"/>
          <w:szCs w:val="24"/>
        </w:rPr>
        <w:t xml:space="preserve"> permanent </w:t>
      </w:r>
      <w:proofErr w:type="spellStart"/>
      <w:r w:rsidRPr="00633E43">
        <w:rPr>
          <w:color w:val="000000"/>
          <w:sz w:val="24"/>
          <w:szCs w:val="24"/>
        </w:rPr>
        <w:t>stocurile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produse</w:t>
      </w:r>
      <w:proofErr w:type="spellEnd"/>
      <w:r w:rsidRPr="00633E43">
        <w:rPr>
          <w:color w:val="000000"/>
          <w:sz w:val="24"/>
          <w:szCs w:val="24"/>
        </w:rPr>
        <w:t xml:space="preserve"> din </w:t>
      </w:r>
      <w:proofErr w:type="spellStart"/>
      <w:r w:rsidRPr="00633E43">
        <w:rPr>
          <w:color w:val="000000"/>
          <w:sz w:val="24"/>
          <w:szCs w:val="24"/>
        </w:rPr>
        <w:t>magazie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17" w:name="bookmark31"/>
      <w:bookmarkEnd w:id="17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r w:rsidRPr="00633E43">
        <w:rPr>
          <w:color w:val="000000"/>
          <w:sz w:val="24"/>
          <w:szCs w:val="24"/>
        </w:rPr>
        <w:t xml:space="preserve">Lunar </w:t>
      </w:r>
      <w:proofErr w:type="spellStart"/>
      <w:r w:rsidRPr="00633E43">
        <w:rPr>
          <w:color w:val="000000"/>
          <w:sz w:val="24"/>
          <w:szCs w:val="24"/>
        </w:rPr>
        <w:t>verifica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stocurile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valori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materiale</w:t>
      </w:r>
      <w:proofErr w:type="spellEnd"/>
      <w:r w:rsidRPr="00633E43">
        <w:rPr>
          <w:color w:val="000000"/>
          <w:sz w:val="24"/>
          <w:szCs w:val="24"/>
        </w:rPr>
        <w:t xml:space="preserve"> din </w:t>
      </w:r>
      <w:proofErr w:type="spellStart"/>
      <w:r w:rsidRPr="00633E43">
        <w:rPr>
          <w:color w:val="000000"/>
          <w:sz w:val="24"/>
          <w:szCs w:val="24"/>
        </w:rPr>
        <w:t>fisele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magazie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mișcările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acestora,urmărind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concordanta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dintre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evidenta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tehnico-operativa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contabila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semnând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fisele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magazie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18" w:name="bookmark32"/>
      <w:bookmarkEnd w:id="18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r w:rsidRPr="00633E43">
        <w:rPr>
          <w:color w:val="000000"/>
          <w:sz w:val="24"/>
          <w:szCs w:val="24"/>
        </w:rPr>
        <w:t xml:space="preserve">Tine </w:t>
      </w:r>
      <w:proofErr w:type="spellStart"/>
      <w:r w:rsidRPr="00633E43">
        <w:rPr>
          <w:color w:val="000000"/>
          <w:sz w:val="24"/>
          <w:szCs w:val="24"/>
        </w:rPr>
        <w:t>evidenta</w:t>
      </w:r>
      <w:proofErr w:type="spellEnd"/>
      <w:r w:rsidRPr="00633E43">
        <w:rPr>
          <w:color w:val="000000"/>
          <w:sz w:val="24"/>
          <w:szCs w:val="24"/>
        </w:rPr>
        <w:t xml:space="preserve"> la </w:t>
      </w:r>
      <w:proofErr w:type="spellStart"/>
      <w:r w:rsidRPr="00633E43">
        <w:rPr>
          <w:color w:val="000000"/>
          <w:sz w:val="24"/>
          <w:szCs w:val="24"/>
        </w:rPr>
        <w:t>zi</w:t>
      </w:r>
      <w:proofErr w:type="spellEnd"/>
      <w:r w:rsidRPr="00633E43">
        <w:rPr>
          <w:color w:val="000000"/>
          <w:sz w:val="24"/>
          <w:szCs w:val="24"/>
        </w:rPr>
        <w:t xml:space="preserve"> a </w:t>
      </w:r>
      <w:proofErr w:type="spellStart"/>
      <w:r w:rsidRPr="00633E43">
        <w:rPr>
          <w:color w:val="000000"/>
          <w:sz w:val="24"/>
          <w:szCs w:val="24"/>
        </w:rPr>
        <w:t>registrelor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stocuri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anutand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plusurile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minusurile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obținute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19" w:name="bookmark33"/>
      <w:bookmarkEnd w:id="19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Verifica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distribuirea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bunurilor</w:t>
      </w:r>
      <w:proofErr w:type="spellEnd"/>
      <w:r w:rsidRPr="00633E43">
        <w:rPr>
          <w:color w:val="000000"/>
          <w:sz w:val="24"/>
          <w:szCs w:val="24"/>
        </w:rPr>
        <w:t xml:space="preserve"> in </w:t>
      </w:r>
      <w:proofErr w:type="spellStart"/>
      <w:r w:rsidRPr="00633E43">
        <w:rPr>
          <w:color w:val="000000"/>
          <w:sz w:val="24"/>
          <w:szCs w:val="24"/>
        </w:rPr>
        <w:t>cadrul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serviciului,evalueaza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necesarul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pentru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reanoirea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stocului</w:t>
      </w:r>
      <w:proofErr w:type="spellEnd"/>
      <w:r w:rsidRPr="00633E43">
        <w:rPr>
          <w:color w:val="000000"/>
          <w:sz w:val="24"/>
          <w:szCs w:val="24"/>
        </w:rPr>
        <w:t xml:space="preserve"> minim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comunica</w:t>
      </w:r>
      <w:proofErr w:type="spellEnd"/>
      <w:r w:rsidRPr="00633E43">
        <w:rPr>
          <w:color w:val="000000"/>
          <w:sz w:val="24"/>
          <w:szCs w:val="24"/>
        </w:rPr>
        <w:t xml:space="preserve"> in </w:t>
      </w:r>
      <w:proofErr w:type="spellStart"/>
      <w:r w:rsidRPr="00633E43">
        <w:rPr>
          <w:color w:val="000000"/>
          <w:sz w:val="24"/>
          <w:szCs w:val="24"/>
        </w:rPr>
        <w:t>scris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propunerile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aprovizionare;pregateste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magazia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pentru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inventar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20" w:name="bookmark34"/>
      <w:bookmarkEnd w:id="20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Efectuează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inventarieri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periodice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participa</w:t>
      </w:r>
      <w:proofErr w:type="spellEnd"/>
      <w:r w:rsidRPr="00633E43">
        <w:rPr>
          <w:color w:val="000000"/>
          <w:sz w:val="24"/>
          <w:szCs w:val="24"/>
        </w:rPr>
        <w:t xml:space="preserve"> la </w:t>
      </w:r>
      <w:proofErr w:type="spellStart"/>
      <w:r w:rsidRPr="00633E43">
        <w:rPr>
          <w:color w:val="000000"/>
          <w:sz w:val="24"/>
          <w:szCs w:val="24"/>
        </w:rPr>
        <w:t>inventarierea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anuala</w:t>
      </w:r>
      <w:proofErr w:type="spellEnd"/>
      <w:r w:rsidRPr="00633E43">
        <w:rPr>
          <w:color w:val="000000"/>
          <w:sz w:val="24"/>
          <w:szCs w:val="24"/>
        </w:rPr>
        <w:t xml:space="preserve"> a </w:t>
      </w:r>
      <w:proofErr w:type="spellStart"/>
      <w:r w:rsidRPr="00633E43">
        <w:rPr>
          <w:color w:val="000000"/>
          <w:sz w:val="24"/>
          <w:szCs w:val="24"/>
        </w:rPr>
        <w:t>bunurilor</w:t>
      </w:r>
      <w:proofErr w:type="spellEnd"/>
      <w:r w:rsidRPr="00633E43">
        <w:rPr>
          <w:color w:val="000000"/>
          <w:sz w:val="24"/>
          <w:szCs w:val="24"/>
        </w:rPr>
        <w:t xml:space="preserve"> din </w:t>
      </w:r>
      <w:proofErr w:type="spellStart"/>
      <w:r w:rsidRPr="00633E43">
        <w:rPr>
          <w:color w:val="000000"/>
          <w:sz w:val="24"/>
          <w:szCs w:val="24"/>
        </w:rPr>
        <w:t>magazie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alaturi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comisia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inventariere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21" w:name="bookmark35"/>
      <w:bookmarkEnd w:id="21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Instiinteaza</w:t>
      </w:r>
      <w:proofErr w:type="spellEnd"/>
      <w:r w:rsidRPr="00633E43">
        <w:rPr>
          <w:color w:val="000000"/>
          <w:sz w:val="24"/>
          <w:szCs w:val="24"/>
        </w:rPr>
        <w:t xml:space="preserve"> in </w:t>
      </w:r>
      <w:proofErr w:type="spellStart"/>
      <w:r w:rsidRPr="00633E43">
        <w:rPr>
          <w:color w:val="000000"/>
          <w:sz w:val="24"/>
          <w:szCs w:val="24"/>
        </w:rPr>
        <w:t>scris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conducerea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despre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existenta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plusurilor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minusurilor,a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stocului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marfa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fara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mișcare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sau</w:t>
      </w:r>
      <w:proofErr w:type="spellEnd"/>
      <w:r w:rsidRPr="00633E43">
        <w:rPr>
          <w:color w:val="000000"/>
          <w:sz w:val="24"/>
          <w:szCs w:val="24"/>
        </w:rPr>
        <w:t xml:space="preserve"> cu </w:t>
      </w:r>
      <w:proofErr w:type="spellStart"/>
      <w:r w:rsidRPr="00633E43">
        <w:rPr>
          <w:color w:val="000000"/>
          <w:sz w:val="24"/>
          <w:szCs w:val="24"/>
        </w:rPr>
        <w:t>mișcare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lenta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22" w:name="bookmark36"/>
      <w:bookmarkEnd w:id="22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Respecta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prevederile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Regulamentului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intern,a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legislației</w:t>
      </w:r>
      <w:proofErr w:type="spellEnd"/>
      <w:r w:rsidRPr="00633E43">
        <w:rPr>
          <w:color w:val="000000"/>
          <w:sz w:val="24"/>
          <w:szCs w:val="24"/>
        </w:rPr>
        <w:t xml:space="preserve"> in </w:t>
      </w:r>
      <w:proofErr w:type="spellStart"/>
      <w:r w:rsidRPr="00633E43">
        <w:rPr>
          <w:color w:val="000000"/>
          <w:sz w:val="24"/>
          <w:szCs w:val="24"/>
        </w:rPr>
        <w:t>domeniu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procedurile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lucru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precum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celelalte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reguli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regulamente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existente</w:t>
      </w:r>
      <w:proofErr w:type="spellEnd"/>
      <w:r w:rsidRPr="00633E43">
        <w:rPr>
          <w:color w:val="000000"/>
          <w:sz w:val="24"/>
          <w:szCs w:val="24"/>
        </w:rPr>
        <w:t xml:space="preserve"> in </w:t>
      </w:r>
      <w:proofErr w:type="spellStart"/>
      <w:r w:rsidRPr="00633E43">
        <w:rPr>
          <w:color w:val="000000"/>
          <w:sz w:val="24"/>
          <w:szCs w:val="24"/>
        </w:rPr>
        <w:t>unitate,dispoziții,decizii,circulare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hotarari</w:t>
      </w:r>
      <w:proofErr w:type="spellEnd"/>
      <w:r w:rsidRPr="00633E43">
        <w:rPr>
          <w:color w:val="000000"/>
          <w:sz w:val="24"/>
          <w:szCs w:val="24"/>
        </w:rPr>
        <w:t xml:space="preserve"> ale </w:t>
      </w:r>
      <w:proofErr w:type="spellStart"/>
      <w:r w:rsidRPr="00633E43">
        <w:rPr>
          <w:color w:val="000000"/>
          <w:sz w:val="24"/>
          <w:szCs w:val="24"/>
        </w:rPr>
        <w:t>conducerii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23" w:name="bookmark37"/>
      <w:bookmarkEnd w:id="23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Respecta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atribuțiile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stabilite</w:t>
      </w:r>
      <w:proofErr w:type="spellEnd"/>
      <w:r w:rsidRPr="00633E43">
        <w:rPr>
          <w:color w:val="000000"/>
          <w:sz w:val="24"/>
          <w:szCs w:val="24"/>
        </w:rPr>
        <w:t xml:space="preserve"> in </w:t>
      </w:r>
      <w:proofErr w:type="spellStart"/>
      <w:r w:rsidRPr="00633E43">
        <w:rPr>
          <w:color w:val="000000"/>
          <w:sz w:val="24"/>
          <w:szCs w:val="24"/>
        </w:rPr>
        <w:t>prezenta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fisa</w:t>
      </w:r>
      <w:proofErr w:type="spellEnd"/>
      <w:r w:rsidRPr="00633E43">
        <w:rPr>
          <w:color w:val="000000"/>
          <w:sz w:val="24"/>
          <w:szCs w:val="24"/>
        </w:rPr>
        <w:t xml:space="preserve"> a </w:t>
      </w:r>
      <w:proofErr w:type="spellStart"/>
      <w:r w:rsidRPr="00633E43">
        <w:rPr>
          <w:color w:val="000000"/>
          <w:sz w:val="24"/>
          <w:szCs w:val="24"/>
        </w:rPr>
        <w:t>postului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precum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alte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sarcini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stabilite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conducătorul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unitatii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al </w:t>
      </w:r>
      <w:proofErr w:type="spellStart"/>
      <w:r w:rsidRPr="00633E43">
        <w:rPr>
          <w:color w:val="000000"/>
          <w:sz w:val="24"/>
          <w:szCs w:val="24"/>
        </w:rPr>
        <w:t>adăpostului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24" w:name="bookmark38"/>
      <w:bookmarkEnd w:id="24"/>
    </w:p>
    <w:p w:rsidR="00633E43" w:rsidRDefault="00633E43" w:rsidP="00633E43">
      <w:pPr>
        <w:pStyle w:val="BodyText"/>
        <w:tabs>
          <w:tab w:val="left" w:pos="351"/>
        </w:tabs>
        <w:spacing w:line="259" w:lineRule="auto"/>
        <w:rPr>
          <w:color w:val="000000"/>
          <w:sz w:val="24"/>
          <w:szCs w:val="24"/>
        </w:rPr>
      </w:pPr>
    </w:p>
    <w:p w:rsidR="00633E43" w:rsidRDefault="00633E43" w:rsidP="00633E43">
      <w:pPr>
        <w:pStyle w:val="BodyText"/>
        <w:tabs>
          <w:tab w:val="left" w:pos="351"/>
        </w:tabs>
        <w:spacing w:line="259" w:lineRule="auto"/>
        <w:rPr>
          <w:color w:val="000000"/>
          <w:sz w:val="24"/>
          <w:szCs w:val="24"/>
        </w:rPr>
      </w:pPr>
    </w:p>
    <w:p w:rsidR="00633E43" w:rsidRDefault="00633E43" w:rsidP="00633E43">
      <w:pPr>
        <w:pStyle w:val="BodyText"/>
        <w:tabs>
          <w:tab w:val="left" w:pos="351"/>
        </w:tabs>
        <w:spacing w:line="259" w:lineRule="auto"/>
        <w:rPr>
          <w:color w:val="000000"/>
          <w:sz w:val="24"/>
          <w:szCs w:val="24"/>
        </w:rPr>
      </w:pPr>
    </w:p>
    <w:p w:rsidR="00633E43" w:rsidRDefault="00633E43" w:rsidP="00633E43">
      <w:pPr>
        <w:pStyle w:val="BodyText"/>
        <w:tabs>
          <w:tab w:val="left" w:pos="351"/>
        </w:tabs>
        <w:spacing w:line="259" w:lineRule="auto"/>
        <w:rPr>
          <w:color w:val="000000"/>
          <w:sz w:val="24"/>
          <w:szCs w:val="24"/>
        </w:rPr>
      </w:pPr>
    </w:p>
    <w:p w:rsidR="00633E43" w:rsidRDefault="00633E43" w:rsidP="00633E43">
      <w:pPr>
        <w:pStyle w:val="BodyText"/>
        <w:tabs>
          <w:tab w:val="left" w:pos="351"/>
        </w:tabs>
        <w:spacing w:line="259" w:lineRule="auto"/>
        <w:rPr>
          <w:color w:val="000000"/>
          <w:sz w:val="24"/>
          <w:szCs w:val="24"/>
        </w:rPr>
      </w:pPr>
    </w:p>
    <w:p w:rsidR="00633E43" w:rsidRPr="00633E43" w:rsidRDefault="00633E43" w:rsidP="00633E43">
      <w:pPr>
        <w:pStyle w:val="BodyText"/>
        <w:tabs>
          <w:tab w:val="left" w:pos="351"/>
        </w:tabs>
        <w:spacing w:line="259" w:lineRule="auto"/>
        <w:rPr>
          <w:sz w:val="24"/>
          <w:szCs w:val="24"/>
        </w:rPr>
      </w:pPr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Asimilează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cunoștințele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necesare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îndeplinirii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sarcinilor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serviciu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precum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a </w:t>
      </w:r>
      <w:proofErr w:type="spellStart"/>
      <w:r w:rsidRPr="00633E43">
        <w:rPr>
          <w:color w:val="000000"/>
          <w:sz w:val="24"/>
          <w:szCs w:val="24"/>
        </w:rPr>
        <w:t>legilor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regulamentelor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instrucțiunilor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ordinelor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referitoare</w:t>
      </w:r>
      <w:proofErr w:type="spellEnd"/>
      <w:r w:rsidRPr="00633E43">
        <w:rPr>
          <w:color w:val="000000"/>
          <w:sz w:val="24"/>
          <w:szCs w:val="24"/>
        </w:rPr>
        <w:t xml:space="preserve"> la </w:t>
      </w:r>
      <w:proofErr w:type="spellStart"/>
      <w:r w:rsidRPr="00633E43">
        <w:rPr>
          <w:color w:val="000000"/>
          <w:sz w:val="24"/>
          <w:szCs w:val="24"/>
        </w:rPr>
        <w:t>sarcinile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serviciu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25" w:name="bookmark39"/>
      <w:bookmarkEnd w:id="25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r w:rsidRPr="00633E43">
        <w:rPr>
          <w:color w:val="000000"/>
          <w:sz w:val="24"/>
          <w:szCs w:val="24"/>
        </w:rPr>
        <w:t xml:space="preserve">In </w:t>
      </w:r>
      <w:proofErr w:type="spellStart"/>
      <w:r w:rsidRPr="00633E43">
        <w:rPr>
          <w:color w:val="000000"/>
          <w:sz w:val="24"/>
          <w:szCs w:val="24"/>
        </w:rPr>
        <w:t>cazul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unor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situații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excepție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impun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rezolvarea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operativa</w:t>
      </w:r>
      <w:proofErr w:type="spellEnd"/>
      <w:r w:rsidRPr="00633E43">
        <w:rPr>
          <w:color w:val="000000"/>
          <w:sz w:val="24"/>
          <w:szCs w:val="24"/>
        </w:rPr>
        <w:t xml:space="preserve"> a </w:t>
      </w:r>
      <w:proofErr w:type="spellStart"/>
      <w:r w:rsidRPr="00633E43">
        <w:rPr>
          <w:color w:val="000000"/>
          <w:sz w:val="24"/>
          <w:szCs w:val="24"/>
        </w:rPr>
        <w:t>altor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situații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sau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probleme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ivite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va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răspunde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acestor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cerințe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inclusiv</w:t>
      </w:r>
      <w:proofErr w:type="spellEnd"/>
      <w:r w:rsidRPr="00633E43">
        <w:rPr>
          <w:color w:val="000000"/>
          <w:sz w:val="24"/>
          <w:szCs w:val="24"/>
        </w:rPr>
        <w:t xml:space="preserve"> in </w:t>
      </w:r>
      <w:proofErr w:type="spellStart"/>
      <w:r w:rsidRPr="00633E43">
        <w:rPr>
          <w:color w:val="000000"/>
          <w:sz w:val="24"/>
          <w:szCs w:val="24"/>
        </w:rPr>
        <w:t>zilele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nelucratoare</w:t>
      </w:r>
      <w:proofErr w:type="spellEnd"/>
      <w:r w:rsidRPr="00633E43">
        <w:rPr>
          <w:color w:val="000000"/>
          <w:sz w:val="24"/>
          <w:szCs w:val="24"/>
        </w:rPr>
        <w:t xml:space="preserve">, </w:t>
      </w:r>
      <w:proofErr w:type="spellStart"/>
      <w:r w:rsidRPr="00633E43">
        <w:rPr>
          <w:color w:val="000000"/>
          <w:sz w:val="24"/>
          <w:szCs w:val="24"/>
        </w:rPr>
        <w:t>prin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prelungirea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programului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r w:rsidRPr="00633E43">
        <w:rPr>
          <w:color w:val="000000"/>
          <w:sz w:val="24"/>
          <w:szCs w:val="24"/>
        </w:rPr>
        <w:t>munca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saptamanal</w:t>
      </w:r>
      <w:proofErr w:type="spellEnd"/>
      <w:r w:rsidRPr="00633E43">
        <w:rPr>
          <w:color w:val="000000"/>
          <w:sz w:val="24"/>
          <w:szCs w:val="24"/>
        </w:rPr>
        <w:t xml:space="preserve">, la </w:t>
      </w:r>
      <w:proofErr w:type="spellStart"/>
      <w:r w:rsidRPr="00633E43">
        <w:rPr>
          <w:color w:val="000000"/>
          <w:sz w:val="24"/>
          <w:szCs w:val="24"/>
        </w:rPr>
        <w:t>solicitarea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conducerii</w:t>
      </w:r>
      <w:proofErr w:type="spellEnd"/>
      <w:r w:rsidRPr="00633E43">
        <w:rPr>
          <w:color w:val="000000"/>
          <w:sz w:val="24"/>
          <w:szCs w:val="24"/>
        </w:rPr>
        <w:t>;</w:t>
      </w:r>
      <w:bookmarkStart w:id="26" w:name="bookmark40"/>
      <w:bookmarkEnd w:id="26"/>
    </w:p>
    <w:p w:rsidR="00633E43" w:rsidRPr="00633E43" w:rsidRDefault="00633E43" w:rsidP="00633E43">
      <w:pPr>
        <w:pStyle w:val="BodyText"/>
        <w:numPr>
          <w:ilvl w:val="0"/>
          <w:numId w:val="32"/>
        </w:numPr>
        <w:tabs>
          <w:tab w:val="left" w:pos="351"/>
        </w:tabs>
        <w:spacing w:line="259" w:lineRule="auto"/>
        <w:rPr>
          <w:sz w:val="24"/>
          <w:szCs w:val="24"/>
        </w:rPr>
      </w:pPr>
      <w:proofErr w:type="spellStart"/>
      <w:r w:rsidRPr="00633E43">
        <w:rPr>
          <w:color w:val="000000"/>
          <w:sz w:val="24"/>
          <w:szCs w:val="24"/>
        </w:rPr>
        <w:t>Respecta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confidențialitatea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informațiilor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obținute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ce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ocazia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exercitării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atribuțiilor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sarcinilor</w:t>
      </w:r>
      <w:proofErr w:type="spellEnd"/>
      <w:r w:rsidRPr="00633E43">
        <w:rPr>
          <w:color w:val="000000"/>
          <w:sz w:val="24"/>
          <w:szCs w:val="24"/>
        </w:rPr>
        <w:t xml:space="preserve"> de </w:t>
      </w:r>
      <w:proofErr w:type="spellStart"/>
      <w:proofErr w:type="gramStart"/>
      <w:r w:rsidRPr="00633E43">
        <w:rPr>
          <w:color w:val="000000"/>
          <w:sz w:val="24"/>
          <w:szCs w:val="24"/>
        </w:rPr>
        <w:t>serviciu</w:t>
      </w:r>
      <w:proofErr w:type="spellEnd"/>
      <w:r w:rsidRPr="00633E43">
        <w:rPr>
          <w:color w:val="000000"/>
          <w:sz w:val="24"/>
          <w:szCs w:val="24"/>
        </w:rPr>
        <w:t xml:space="preserve"> ;</w:t>
      </w:r>
      <w:proofErr w:type="spellStart"/>
      <w:r w:rsidRPr="00633E43">
        <w:rPr>
          <w:color w:val="000000"/>
          <w:sz w:val="24"/>
          <w:szCs w:val="24"/>
        </w:rPr>
        <w:t>indeplineste</w:t>
      </w:r>
      <w:proofErr w:type="spellEnd"/>
      <w:proofErr w:type="gram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orice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alte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sarcini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primite</w:t>
      </w:r>
      <w:proofErr w:type="spellEnd"/>
      <w:r w:rsidRPr="00633E43">
        <w:rPr>
          <w:color w:val="000000"/>
          <w:sz w:val="24"/>
          <w:szCs w:val="24"/>
        </w:rPr>
        <w:t xml:space="preserve"> de la </w:t>
      </w:r>
      <w:proofErr w:type="spellStart"/>
      <w:r w:rsidRPr="00633E43">
        <w:rPr>
          <w:color w:val="000000"/>
          <w:sz w:val="24"/>
          <w:szCs w:val="24"/>
        </w:rPr>
        <w:t>conducătorul</w:t>
      </w:r>
      <w:proofErr w:type="spellEnd"/>
      <w:r w:rsidRPr="00633E43">
        <w:rPr>
          <w:color w:val="000000"/>
          <w:sz w:val="24"/>
          <w:szCs w:val="24"/>
        </w:rPr>
        <w:t xml:space="preserve"> </w:t>
      </w:r>
      <w:proofErr w:type="spellStart"/>
      <w:r w:rsidRPr="00633E43">
        <w:rPr>
          <w:color w:val="000000"/>
          <w:sz w:val="24"/>
          <w:szCs w:val="24"/>
        </w:rPr>
        <w:t>unitatii</w:t>
      </w:r>
      <w:proofErr w:type="spellEnd"/>
      <w:r w:rsidRPr="00633E43">
        <w:rPr>
          <w:color w:val="000000"/>
          <w:sz w:val="24"/>
          <w:szCs w:val="24"/>
        </w:rPr>
        <w:t>.</w:t>
      </w:r>
    </w:p>
    <w:p w:rsidR="00D056C5" w:rsidRPr="00633E43" w:rsidRDefault="00D056C5" w:rsidP="00D056C5">
      <w:pPr>
        <w:pStyle w:val="ListParagraph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6AF9" w:rsidRPr="00633E43" w:rsidRDefault="004A6AF9" w:rsidP="004A6AF9">
      <w:pPr>
        <w:pStyle w:val="ListParagraph"/>
        <w:numPr>
          <w:ilvl w:val="0"/>
          <w:numId w:val="2"/>
        </w:numPr>
        <w:suppressAutoHyphens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633E4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Pentru înscrierea la concurs candidații vor prezenta un dosar de concurs care va conține următoarele documente</w:t>
      </w:r>
      <w:r w:rsidRPr="00633E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:rsidR="003740FA" w:rsidRPr="00633E43" w:rsidRDefault="003740FA" w:rsidP="003740FA">
      <w:pPr>
        <w:suppressAutoHyphens/>
        <w:spacing w:after="0" w:line="240" w:lineRule="auto"/>
        <w:ind w:right="49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a)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formular</w:t>
      </w:r>
      <w:proofErr w:type="spellEnd"/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înscriere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la concurs;</w:t>
      </w:r>
    </w:p>
    <w:p w:rsidR="003740FA" w:rsidRPr="00633E43" w:rsidRDefault="003740FA" w:rsidP="003740FA">
      <w:pPr>
        <w:suppressAutoHyphens/>
        <w:spacing w:after="0" w:line="240" w:lineRule="auto"/>
        <w:ind w:right="49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b)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copia</w:t>
      </w:r>
      <w:proofErr w:type="spellEnd"/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actului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identitate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alt document care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atestă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identitatea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termen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valabilitate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0FA" w:rsidRPr="00633E43" w:rsidRDefault="003740FA" w:rsidP="003740FA">
      <w:pPr>
        <w:suppressAutoHyphens/>
        <w:spacing w:after="0" w:line="240" w:lineRule="auto"/>
        <w:ind w:right="49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c)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copia</w:t>
      </w:r>
      <w:proofErr w:type="spellEnd"/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certificatului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căsătorie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altui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document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care s-a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realizat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schimbarea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nume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0FA" w:rsidRPr="00633E43" w:rsidRDefault="003740FA" w:rsidP="003740FA">
      <w:pPr>
        <w:suppressAutoHyphens/>
        <w:spacing w:after="0" w:line="240" w:lineRule="auto"/>
        <w:ind w:right="49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d)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copiile</w:t>
      </w:r>
      <w:proofErr w:type="spellEnd"/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atestă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nivelul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studiilor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altor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atestă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efectuarea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specializări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copiile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atestă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îndeplinirea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condițiilor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solicitate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instituția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0FA" w:rsidRPr="00633E43" w:rsidRDefault="003740FA" w:rsidP="003740FA">
      <w:pPr>
        <w:suppressAutoHyphens/>
        <w:spacing w:after="0" w:line="240" w:lineRule="auto"/>
        <w:ind w:right="49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e)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copia</w:t>
      </w:r>
      <w:proofErr w:type="spellEnd"/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carnetului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angajator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lucrată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care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ateste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vechimea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specialitatea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studiilor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solicitate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ocuparea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0FA" w:rsidRPr="00633E43" w:rsidRDefault="003740FA" w:rsidP="003740FA">
      <w:pPr>
        <w:suppressAutoHyphens/>
        <w:spacing w:after="0" w:line="240" w:lineRule="auto"/>
        <w:ind w:right="49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f)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cazier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judiciar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extrasul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cazierul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judiciar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0FA" w:rsidRPr="00633E43" w:rsidRDefault="003740FA" w:rsidP="003740FA">
      <w:pPr>
        <w:suppressAutoHyphens/>
        <w:spacing w:after="0" w:line="240" w:lineRule="auto"/>
        <w:ind w:right="49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g)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adeverință</w:t>
      </w:r>
      <w:proofErr w:type="spellEnd"/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ateste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starea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eliberată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candidatului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mult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luni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anterior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derulării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concursului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0FA" w:rsidRPr="00633E43" w:rsidRDefault="003740FA" w:rsidP="003740FA">
      <w:pPr>
        <w:suppressAutoHyphens/>
        <w:spacing w:after="0" w:line="240" w:lineRule="auto"/>
        <w:ind w:right="49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h)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certificatul</w:t>
      </w:r>
      <w:proofErr w:type="spellEnd"/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integritate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comportamentală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din care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reiasă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nu s-au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la </w:t>
      </w:r>
      <w:hyperlink r:id="rId10" w:history="1"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art. </w:t>
        </w:r>
        <w:proofErr w:type="gram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 </w:t>
        </w:r>
        <w:proofErr w:type="spell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alin</w:t>
        </w:r>
        <w:proofErr w:type="spell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(2) </w:t>
        </w:r>
        <w:proofErr w:type="gram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din</w:t>
        </w:r>
        <w:proofErr w:type="gram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Legea</w:t>
        </w:r>
        <w:proofErr w:type="spell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nr. </w:t>
        </w:r>
        <w:proofErr w:type="gram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118/2019</w:t>
        </w:r>
      </w:hyperlink>
      <w:r w:rsidRPr="00633E43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proofErr w:type="spellStart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Legii</w:t>
        </w:r>
        <w:proofErr w:type="spell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nr.</w:t>
        </w:r>
        <w:proofErr w:type="gramEnd"/>
        <w:r w:rsidRPr="00633E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76/2008</w:t>
        </w:r>
      </w:hyperlink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candidații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înscriși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posturile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învățământ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protecție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entitate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privată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cărei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activitate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presupune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contactul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direct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copii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vârstă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dizabilități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categorii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vulnerabile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presupune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examinarea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fizică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psihologică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0FA" w:rsidRPr="00633E43" w:rsidRDefault="003740FA" w:rsidP="003740FA">
      <w:pPr>
        <w:suppressAutoHyphens/>
        <w:spacing w:after="0" w:line="240" w:lineRule="auto"/>
        <w:ind w:right="49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633E43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i)</w:t>
      </w:r>
      <w:r w:rsidRPr="00633E43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curriculum</w:t>
      </w:r>
      <w:proofErr w:type="gram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vitae, model </w:t>
      </w:r>
      <w:proofErr w:type="spellStart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comun</w:t>
      </w:r>
      <w:proofErr w:type="spellEnd"/>
      <w:r w:rsidRPr="00633E43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 European;</w:t>
      </w:r>
    </w:p>
    <w:p w:rsidR="0045432F" w:rsidRPr="00633E43" w:rsidRDefault="0045432F" w:rsidP="004A6AF9">
      <w:pPr>
        <w:suppressAutoHyphens/>
        <w:spacing w:after="0" w:line="240" w:lineRule="auto"/>
        <w:ind w:firstLine="720"/>
        <w:jc w:val="both"/>
        <w:rPr>
          <w:rStyle w:val="salnbdy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Adeverința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atestă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starea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conține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clar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, data,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emitentului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calitatea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acestuia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formatul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standard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stabilit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ministrului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>sănătății</w:t>
      </w:r>
      <w:proofErr w:type="spellEnd"/>
      <w:r w:rsidRPr="00633E43">
        <w:rPr>
          <w:rStyle w:val="salnbdy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A6AF9" w:rsidRPr="00633E43" w:rsidRDefault="004A6AF9" w:rsidP="004A6AF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Dosarele de concurs se prezintă împreună cu documentele originale, care se certifică pentru conformitate cu originalul de către secretarul comisiei de concurs.</w:t>
      </w:r>
    </w:p>
    <w:p w:rsidR="00903008" w:rsidRPr="00633E43" w:rsidRDefault="007C6699" w:rsidP="00EE43F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Dosarele</w:t>
      </w:r>
      <w:proofErr w:type="spellEnd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înscriere</w:t>
      </w:r>
      <w:proofErr w:type="spellEnd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la concurs se </w:t>
      </w:r>
      <w:proofErr w:type="spellStart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depun</w:t>
      </w:r>
      <w:proofErr w:type="spellEnd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la Serviciul </w:t>
      </w:r>
      <w:r w:rsidR="00024C12"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Resurse Umane, Juridic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din cadrul </w:t>
      </w:r>
      <w:proofErr w:type="spellStart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Direcţiei</w:t>
      </w:r>
      <w:proofErr w:type="spellEnd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Asistenţă</w:t>
      </w:r>
      <w:proofErr w:type="spellEnd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Socială</w:t>
      </w:r>
      <w:proofErr w:type="spellEnd"/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, </w:t>
      </w:r>
      <w:proofErr w:type="gramStart"/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la 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adresa</w:t>
      </w:r>
      <w:proofErr w:type="spellEnd"/>
      <w:proofErr w:type="gramEnd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str. </w:t>
      </w:r>
      <w:proofErr w:type="spellStart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Dunarii</w:t>
      </w:r>
      <w:proofErr w:type="spellEnd"/>
      <w:r w:rsidR="00FC76B1"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n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r. 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139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p</w:t>
      </w:r>
      <w:r w:rsidR="00FC76B1"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â</w:t>
      </w:r>
      <w:proofErr w:type="spellStart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nă</w:t>
      </w:r>
      <w:proofErr w:type="spellEnd"/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la data de  </w:t>
      </w:r>
      <w:r w:rsid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2</w:t>
      </w:r>
      <w:r w:rsidR="00345D6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7</w:t>
      </w:r>
      <w:bookmarkStart w:id="27" w:name="_GoBack"/>
      <w:bookmarkEnd w:id="27"/>
      <w:r w:rsid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.03</w:t>
      </w:r>
      <w:r w:rsidR="004A6AF9"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.202</w:t>
      </w:r>
      <w:r w:rsid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6</w:t>
      </w:r>
      <w:r w:rsidR="004A6AF9"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</w:t>
      </w:r>
      <w:r w:rsidR="00C46DBD"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ora </w:t>
      </w:r>
      <w:r w:rsidR="00EE43FD"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</w:t>
      </w:r>
      <w:r w:rsid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4</w:t>
      </w:r>
      <w:r w:rsidR="00EE43FD"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:</w:t>
      </w:r>
      <w:r w:rsid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0</w:t>
      </w:r>
      <w:r w:rsidR="00EE43FD" w:rsidRPr="00633E4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0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633E4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633E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903008" w:rsidRPr="00633E43" w:rsidRDefault="00903008" w:rsidP="00E933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D44F3" w:rsidRPr="00633E43" w:rsidRDefault="00EE43FD" w:rsidP="00DD44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633E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VI. </w:t>
      </w:r>
      <w:r w:rsidR="00DD44F3" w:rsidRPr="00633E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Bibliografie</w:t>
      </w:r>
      <w:r w:rsidR="007804A1" w:rsidRPr="00633E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și tematică</w:t>
      </w:r>
    </w:p>
    <w:p w:rsidR="00737433" w:rsidRDefault="00737433" w:rsidP="0073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nr. 22/1969,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angajarea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gestionarilor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constituirea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garanţii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răspunderea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legatură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gestionarea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agenţilor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autorităţilor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instituţiilor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integral;</w:t>
      </w:r>
    </w:p>
    <w:p w:rsidR="00737433" w:rsidRDefault="00737433" w:rsidP="0073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Ministerului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Finanțelor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2861/2009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Normelor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efectuarea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inventarieirii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natura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activelor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datoriilor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capitalurilor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– pct. 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pct. 40 – 46;</w:t>
      </w:r>
    </w:p>
    <w:p w:rsidR="00737433" w:rsidRDefault="00737433" w:rsidP="0073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433" w:rsidRDefault="00737433" w:rsidP="0073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433" w:rsidRDefault="00737433" w:rsidP="0073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433" w:rsidRDefault="00737433" w:rsidP="0073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433" w:rsidRDefault="00737433" w:rsidP="0073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433" w:rsidRDefault="00737433" w:rsidP="0073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nr. 2230/1969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gestionarea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organizațiilor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socialiste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Cap. 1;</w:t>
      </w:r>
    </w:p>
    <w:p w:rsidR="00737433" w:rsidRDefault="00737433" w:rsidP="0073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Ministerului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Finanțelor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nr. 2634/2015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- Nota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magazie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3E43" w:rsidRPr="0051125F" w:rsidRDefault="00633E43" w:rsidP="00026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C12" w:rsidRPr="00633E43" w:rsidRDefault="00024C12" w:rsidP="00EE43FD">
      <w:pPr>
        <w:suppressAutoHyphens/>
        <w:spacing w:after="0" w:line="240" w:lineRule="auto"/>
        <w:ind w:right="-64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D44BD" w:rsidRPr="00633E43" w:rsidRDefault="00AD44BD" w:rsidP="00AD44B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o-RO" w:eastAsia="en-GB"/>
        </w:rPr>
      </w:pPr>
      <w:r w:rsidRPr="00633E4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o-RO" w:eastAsia="en-GB"/>
        </w:rPr>
        <w:t xml:space="preserve">Relații suplimentare se pot obține la sediul Direcției de Asistență Socială a municipiului Alexandria, Serviciul </w:t>
      </w:r>
      <w:r w:rsidR="001F0178" w:rsidRPr="00633E4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o-RO" w:eastAsia="en-GB"/>
        </w:rPr>
        <w:t>Resurse Umane, Juridic</w:t>
      </w:r>
      <w:r w:rsidRPr="00633E4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o-RO" w:eastAsia="en-GB"/>
        </w:rPr>
        <w:t>, str. Dunarii Nr. 139</w:t>
      </w:r>
      <w:r w:rsidRPr="00633E4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o-RO" w:eastAsia="en-GB"/>
        </w:rPr>
        <w:t xml:space="preserve">. </w:t>
      </w:r>
    </w:p>
    <w:p w:rsidR="00A83797" w:rsidRPr="00633E43" w:rsidRDefault="00A83797" w:rsidP="00AD44B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o-RO" w:eastAsia="en-GB"/>
        </w:rPr>
      </w:pPr>
    </w:p>
    <w:p w:rsidR="000E4214" w:rsidRPr="00633E43" w:rsidRDefault="00E933CF" w:rsidP="003D0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33E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633E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633E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  <w:t xml:space="preserve">                 </w:t>
      </w:r>
    </w:p>
    <w:sectPr w:rsidR="000E4214" w:rsidRPr="00633E43" w:rsidSect="003C4645">
      <w:pgSz w:w="12240" w:h="15840"/>
      <w:pgMar w:top="426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C8"/>
    <w:multiLevelType w:val="hybridMultilevel"/>
    <w:tmpl w:val="56102BF4"/>
    <w:lvl w:ilvl="0" w:tplc="3A52C08C">
      <w:start w:val="2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0880B29"/>
    <w:multiLevelType w:val="hybridMultilevel"/>
    <w:tmpl w:val="81FE73BA"/>
    <w:lvl w:ilvl="0" w:tplc="F4180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8291E"/>
    <w:multiLevelType w:val="hybridMultilevel"/>
    <w:tmpl w:val="293070D4"/>
    <w:lvl w:ilvl="0" w:tplc="637057E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2D6B0F"/>
    <w:multiLevelType w:val="hybridMultilevel"/>
    <w:tmpl w:val="F1282988"/>
    <w:lvl w:ilvl="0" w:tplc="BBEE3CD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4">
    <w:nsid w:val="0B8A4FE1"/>
    <w:multiLevelType w:val="hybridMultilevel"/>
    <w:tmpl w:val="23DC1CD2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0D12E8"/>
    <w:multiLevelType w:val="hybridMultilevel"/>
    <w:tmpl w:val="E04A2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0555A"/>
    <w:multiLevelType w:val="hybridMultilevel"/>
    <w:tmpl w:val="2A3822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B3B6F"/>
    <w:multiLevelType w:val="hybridMultilevel"/>
    <w:tmpl w:val="4E0ED1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E410B"/>
    <w:multiLevelType w:val="hybridMultilevel"/>
    <w:tmpl w:val="29EEEC9C"/>
    <w:lvl w:ilvl="0" w:tplc="94D2BB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2C0BD9"/>
    <w:multiLevelType w:val="multilevel"/>
    <w:tmpl w:val="7394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6277F"/>
    <w:multiLevelType w:val="multilevel"/>
    <w:tmpl w:val="CDEC7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EA0B70"/>
    <w:multiLevelType w:val="hybridMultilevel"/>
    <w:tmpl w:val="40B4B7D2"/>
    <w:lvl w:ilvl="0" w:tplc="94D2BB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B620C1"/>
    <w:multiLevelType w:val="hybridMultilevel"/>
    <w:tmpl w:val="684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D08ED"/>
    <w:multiLevelType w:val="hybridMultilevel"/>
    <w:tmpl w:val="6AE6688C"/>
    <w:lvl w:ilvl="0" w:tplc="1EB454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C75A6"/>
    <w:multiLevelType w:val="hybridMultilevel"/>
    <w:tmpl w:val="A51A7800"/>
    <w:lvl w:ilvl="0" w:tplc="C188F338">
      <w:start w:val="1"/>
      <w:numFmt w:val="decimal"/>
      <w:lvlText w:val="%1."/>
      <w:lvlJc w:val="left"/>
      <w:pPr>
        <w:ind w:left="108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B13640"/>
    <w:multiLevelType w:val="hybridMultilevel"/>
    <w:tmpl w:val="E04A2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352E"/>
    <w:multiLevelType w:val="hybridMultilevel"/>
    <w:tmpl w:val="1EB8FFE2"/>
    <w:lvl w:ilvl="0" w:tplc="F4DAF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F204A1"/>
    <w:multiLevelType w:val="hybridMultilevel"/>
    <w:tmpl w:val="A44EB704"/>
    <w:lvl w:ilvl="0" w:tplc="0000000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6D01C8"/>
    <w:multiLevelType w:val="hybridMultilevel"/>
    <w:tmpl w:val="571C2CAE"/>
    <w:lvl w:ilvl="0" w:tplc="EE5CD894">
      <w:start w:val="6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4FB6AA6"/>
    <w:multiLevelType w:val="hybridMultilevel"/>
    <w:tmpl w:val="6D720942"/>
    <w:lvl w:ilvl="0" w:tplc="6D3C117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53439"/>
    <w:multiLevelType w:val="hybridMultilevel"/>
    <w:tmpl w:val="8F4E31EC"/>
    <w:lvl w:ilvl="0" w:tplc="79C4E4D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7C460C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614911"/>
    <w:multiLevelType w:val="hybridMultilevel"/>
    <w:tmpl w:val="62CA7E0C"/>
    <w:lvl w:ilvl="0" w:tplc="A46EAA8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33A4D"/>
    <w:multiLevelType w:val="hybridMultilevel"/>
    <w:tmpl w:val="DA06A4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10D6C05"/>
    <w:multiLevelType w:val="multilevel"/>
    <w:tmpl w:val="8D2C4B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>
    <w:nsid w:val="64DA3FC4"/>
    <w:multiLevelType w:val="hybridMultilevel"/>
    <w:tmpl w:val="05B8C8CE"/>
    <w:lvl w:ilvl="0" w:tplc="722A29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BB3441"/>
    <w:multiLevelType w:val="hybridMultilevel"/>
    <w:tmpl w:val="E4FA02D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2A30CA"/>
    <w:multiLevelType w:val="hybridMultilevel"/>
    <w:tmpl w:val="A51A7800"/>
    <w:lvl w:ilvl="0" w:tplc="C188F338">
      <w:start w:val="1"/>
      <w:numFmt w:val="decimal"/>
      <w:lvlText w:val="%1."/>
      <w:lvlJc w:val="left"/>
      <w:pPr>
        <w:ind w:left="108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8970BC"/>
    <w:multiLevelType w:val="hybridMultilevel"/>
    <w:tmpl w:val="37A2A8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3665EA"/>
    <w:multiLevelType w:val="hybridMultilevel"/>
    <w:tmpl w:val="C4DE1022"/>
    <w:lvl w:ilvl="0" w:tplc="637057E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BB45FE"/>
    <w:multiLevelType w:val="hybridMultilevel"/>
    <w:tmpl w:val="E4FA02D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BE03B6"/>
    <w:multiLevelType w:val="hybridMultilevel"/>
    <w:tmpl w:val="37562EE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94C7E"/>
    <w:multiLevelType w:val="hybridMultilevel"/>
    <w:tmpl w:val="6512E9EA"/>
    <w:lvl w:ilvl="0" w:tplc="94D2BBC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7"/>
  </w:num>
  <w:num w:numId="5">
    <w:abstractNumId w:val="1"/>
  </w:num>
  <w:num w:numId="6">
    <w:abstractNumId w:val="4"/>
  </w:num>
  <w:num w:numId="7">
    <w:abstractNumId w:val="23"/>
  </w:num>
  <w:num w:numId="8">
    <w:abstractNumId w:val="12"/>
  </w:num>
  <w:num w:numId="9">
    <w:abstractNumId w:val="30"/>
  </w:num>
  <w:num w:numId="10">
    <w:abstractNumId w:val="29"/>
  </w:num>
  <w:num w:numId="11">
    <w:abstractNumId w:val="25"/>
  </w:num>
  <w:num w:numId="12">
    <w:abstractNumId w:val="0"/>
  </w:num>
  <w:num w:numId="13">
    <w:abstractNumId w:val="20"/>
  </w:num>
  <w:num w:numId="14">
    <w:abstractNumId w:val="27"/>
  </w:num>
  <w:num w:numId="15">
    <w:abstractNumId w:val="6"/>
  </w:num>
  <w:num w:numId="16">
    <w:abstractNumId w:val="15"/>
  </w:num>
  <w:num w:numId="17">
    <w:abstractNumId w:val="5"/>
  </w:num>
  <w:num w:numId="18">
    <w:abstractNumId w:val="18"/>
  </w:num>
  <w:num w:numId="19">
    <w:abstractNumId w:val="21"/>
  </w:num>
  <w:num w:numId="20">
    <w:abstractNumId w:val="19"/>
  </w:num>
  <w:num w:numId="21">
    <w:abstractNumId w:val="28"/>
  </w:num>
  <w:num w:numId="22">
    <w:abstractNumId w:val="2"/>
  </w:num>
  <w:num w:numId="23">
    <w:abstractNumId w:val="16"/>
  </w:num>
  <w:num w:numId="24">
    <w:abstractNumId w:val="11"/>
  </w:num>
  <w:num w:numId="25">
    <w:abstractNumId w:val="14"/>
  </w:num>
  <w:num w:numId="26">
    <w:abstractNumId w:val="26"/>
  </w:num>
  <w:num w:numId="27">
    <w:abstractNumId w:val="22"/>
  </w:num>
  <w:num w:numId="28">
    <w:abstractNumId w:val="24"/>
  </w:num>
  <w:num w:numId="29">
    <w:abstractNumId w:val="31"/>
  </w:num>
  <w:num w:numId="30">
    <w:abstractNumId w:val="8"/>
  </w:num>
  <w:num w:numId="31">
    <w:abstractNumId w:val="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99"/>
    <w:rsid w:val="00001A5D"/>
    <w:rsid w:val="000059E6"/>
    <w:rsid w:val="00024C12"/>
    <w:rsid w:val="00026579"/>
    <w:rsid w:val="000349A9"/>
    <w:rsid w:val="00043BE8"/>
    <w:rsid w:val="000539CF"/>
    <w:rsid w:val="000D1CF4"/>
    <w:rsid w:val="000E4214"/>
    <w:rsid w:val="000F7328"/>
    <w:rsid w:val="00117856"/>
    <w:rsid w:val="0015107A"/>
    <w:rsid w:val="001E4AC6"/>
    <w:rsid w:val="001F0178"/>
    <w:rsid w:val="00215766"/>
    <w:rsid w:val="002228B1"/>
    <w:rsid w:val="00237CEF"/>
    <w:rsid w:val="00245E17"/>
    <w:rsid w:val="002B240C"/>
    <w:rsid w:val="00341794"/>
    <w:rsid w:val="003423ED"/>
    <w:rsid w:val="00343EB0"/>
    <w:rsid w:val="00345D62"/>
    <w:rsid w:val="00362F0E"/>
    <w:rsid w:val="0036544A"/>
    <w:rsid w:val="003740FA"/>
    <w:rsid w:val="003C4645"/>
    <w:rsid w:val="003D0027"/>
    <w:rsid w:val="00441864"/>
    <w:rsid w:val="0045432F"/>
    <w:rsid w:val="00461568"/>
    <w:rsid w:val="00481D1D"/>
    <w:rsid w:val="00482687"/>
    <w:rsid w:val="00492574"/>
    <w:rsid w:val="004A6AF9"/>
    <w:rsid w:val="00500505"/>
    <w:rsid w:val="00501A3E"/>
    <w:rsid w:val="00512F76"/>
    <w:rsid w:val="005A3413"/>
    <w:rsid w:val="005A3696"/>
    <w:rsid w:val="005D2C43"/>
    <w:rsid w:val="00633E43"/>
    <w:rsid w:val="0064573B"/>
    <w:rsid w:val="00647C25"/>
    <w:rsid w:val="0065653A"/>
    <w:rsid w:val="006A3517"/>
    <w:rsid w:val="006D7488"/>
    <w:rsid w:val="006E4BB5"/>
    <w:rsid w:val="00732FBD"/>
    <w:rsid w:val="007337C2"/>
    <w:rsid w:val="00737433"/>
    <w:rsid w:val="007804A1"/>
    <w:rsid w:val="007C6699"/>
    <w:rsid w:val="00886997"/>
    <w:rsid w:val="008947D3"/>
    <w:rsid w:val="008B0FE8"/>
    <w:rsid w:val="00903008"/>
    <w:rsid w:val="00960245"/>
    <w:rsid w:val="00971590"/>
    <w:rsid w:val="00994619"/>
    <w:rsid w:val="009A60B9"/>
    <w:rsid w:val="00A757D9"/>
    <w:rsid w:val="00A7594F"/>
    <w:rsid w:val="00A83797"/>
    <w:rsid w:val="00A94757"/>
    <w:rsid w:val="00AC5527"/>
    <w:rsid w:val="00AD44BD"/>
    <w:rsid w:val="00AE3C0F"/>
    <w:rsid w:val="00B1202E"/>
    <w:rsid w:val="00B330B9"/>
    <w:rsid w:val="00B83777"/>
    <w:rsid w:val="00BC25B7"/>
    <w:rsid w:val="00BD29C9"/>
    <w:rsid w:val="00C02F7E"/>
    <w:rsid w:val="00C22E75"/>
    <w:rsid w:val="00C33A5A"/>
    <w:rsid w:val="00C46147"/>
    <w:rsid w:val="00C46DBD"/>
    <w:rsid w:val="00C46F05"/>
    <w:rsid w:val="00C677E1"/>
    <w:rsid w:val="00C832DD"/>
    <w:rsid w:val="00D056C5"/>
    <w:rsid w:val="00D53D87"/>
    <w:rsid w:val="00D71FB1"/>
    <w:rsid w:val="00D909FC"/>
    <w:rsid w:val="00DC52C8"/>
    <w:rsid w:val="00DD44F3"/>
    <w:rsid w:val="00DE7006"/>
    <w:rsid w:val="00E34C50"/>
    <w:rsid w:val="00E933CF"/>
    <w:rsid w:val="00E95B14"/>
    <w:rsid w:val="00EA4E5D"/>
    <w:rsid w:val="00EE43FD"/>
    <w:rsid w:val="00F04E1C"/>
    <w:rsid w:val="00F525AE"/>
    <w:rsid w:val="00F6459C"/>
    <w:rsid w:val="00FB3C72"/>
    <w:rsid w:val="00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2F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DBD"/>
    <w:pPr>
      <w:ind w:left="720"/>
      <w:contextualSpacing/>
    </w:pPr>
  </w:style>
  <w:style w:type="character" w:customStyle="1" w:styleId="slit">
    <w:name w:val="s_lit"/>
    <w:basedOn w:val="DefaultParagraphFont"/>
    <w:rsid w:val="000059E6"/>
  </w:style>
  <w:style w:type="character" w:customStyle="1" w:styleId="slitttl">
    <w:name w:val="s_lit_ttl"/>
    <w:basedOn w:val="DefaultParagraphFont"/>
    <w:rsid w:val="000059E6"/>
  </w:style>
  <w:style w:type="character" w:customStyle="1" w:styleId="slitbdy">
    <w:name w:val="s_lit_bdy"/>
    <w:basedOn w:val="DefaultParagraphFont"/>
    <w:rsid w:val="000059E6"/>
  </w:style>
  <w:style w:type="character" w:styleId="Hyperlink">
    <w:name w:val="Hyperlink"/>
    <w:basedOn w:val="DefaultParagraphFont"/>
    <w:uiPriority w:val="99"/>
    <w:semiHidden/>
    <w:unhideWhenUsed/>
    <w:rsid w:val="000059E6"/>
    <w:rPr>
      <w:color w:val="0000FF"/>
      <w:u w:val="single"/>
    </w:rPr>
  </w:style>
  <w:style w:type="character" w:customStyle="1" w:styleId="slgi">
    <w:name w:val="s_lgi"/>
    <w:basedOn w:val="DefaultParagraphFont"/>
    <w:rsid w:val="000059E6"/>
  </w:style>
  <w:style w:type="character" w:customStyle="1" w:styleId="salnbdy">
    <w:name w:val="s_aln_bdy"/>
    <w:basedOn w:val="DefaultParagraphFont"/>
    <w:rsid w:val="0045432F"/>
  </w:style>
  <w:style w:type="character" w:customStyle="1" w:styleId="sttlden">
    <w:name w:val="s_ttl_den"/>
    <w:basedOn w:val="DefaultParagraphFont"/>
    <w:rsid w:val="00343EB0"/>
  </w:style>
  <w:style w:type="character" w:customStyle="1" w:styleId="scapden">
    <w:name w:val="s_cap_den"/>
    <w:basedOn w:val="DefaultParagraphFont"/>
    <w:rsid w:val="00343EB0"/>
  </w:style>
  <w:style w:type="character" w:customStyle="1" w:styleId="scapttl">
    <w:name w:val="s_cap_ttl"/>
    <w:basedOn w:val="DefaultParagraphFont"/>
    <w:rsid w:val="001E4AC6"/>
  </w:style>
  <w:style w:type="character" w:customStyle="1" w:styleId="BodyTextChar">
    <w:name w:val="Body Text Char"/>
    <w:basedOn w:val="DefaultParagraphFont"/>
    <w:link w:val="BodyText"/>
    <w:rsid w:val="00633E43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633E43"/>
    <w:pPr>
      <w:widowControl w:val="0"/>
      <w:spacing w:after="0" w:line="257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633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2F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DBD"/>
    <w:pPr>
      <w:ind w:left="720"/>
      <w:contextualSpacing/>
    </w:pPr>
  </w:style>
  <w:style w:type="character" w:customStyle="1" w:styleId="slit">
    <w:name w:val="s_lit"/>
    <w:basedOn w:val="DefaultParagraphFont"/>
    <w:rsid w:val="000059E6"/>
  </w:style>
  <w:style w:type="character" w:customStyle="1" w:styleId="slitttl">
    <w:name w:val="s_lit_ttl"/>
    <w:basedOn w:val="DefaultParagraphFont"/>
    <w:rsid w:val="000059E6"/>
  </w:style>
  <w:style w:type="character" w:customStyle="1" w:styleId="slitbdy">
    <w:name w:val="s_lit_bdy"/>
    <w:basedOn w:val="DefaultParagraphFont"/>
    <w:rsid w:val="000059E6"/>
  </w:style>
  <w:style w:type="character" w:styleId="Hyperlink">
    <w:name w:val="Hyperlink"/>
    <w:basedOn w:val="DefaultParagraphFont"/>
    <w:uiPriority w:val="99"/>
    <w:semiHidden/>
    <w:unhideWhenUsed/>
    <w:rsid w:val="000059E6"/>
    <w:rPr>
      <w:color w:val="0000FF"/>
      <w:u w:val="single"/>
    </w:rPr>
  </w:style>
  <w:style w:type="character" w:customStyle="1" w:styleId="slgi">
    <w:name w:val="s_lgi"/>
    <w:basedOn w:val="DefaultParagraphFont"/>
    <w:rsid w:val="000059E6"/>
  </w:style>
  <w:style w:type="character" w:customStyle="1" w:styleId="salnbdy">
    <w:name w:val="s_aln_bdy"/>
    <w:basedOn w:val="DefaultParagraphFont"/>
    <w:rsid w:val="0045432F"/>
  </w:style>
  <w:style w:type="character" w:customStyle="1" w:styleId="sttlden">
    <w:name w:val="s_ttl_den"/>
    <w:basedOn w:val="DefaultParagraphFont"/>
    <w:rsid w:val="00343EB0"/>
  </w:style>
  <w:style w:type="character" w:customStyle="1" w:styleId="scapden">
    <w:name w:val="s_cap_den"/>
    <w:basedOn w:val="DefaultParagraphFont"/>
    <w:rsid w:val="00343EB0"/>
  </w:style>
  <w:style w:type="character" w:customStyle="1" w:styleId="scapttl">
    <w:name w:val="s_cap_ttl"/>
    <w:basedOn w:val="DefaultParagraphFont"/>
    <w:rsid w:val="001E4AC6"/>
  </w:style>
  <w:style w:type="character" w:customStyle="1" w:styleId="BodyTextChar">
    <w:name w:val="Body Text Char"/>
    <w:basedOn w:val="DefaultParagraphFont"/>
    <w:link w:val="BodyText"/>
    <w:rsid w:val="00633E43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633E43"/>
    <w:pPr>
      <w:widowControl w:val="0"/>
      <w:spacing w:after="0" w:line="257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63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3241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egislatie.just.ro/Public/DetaliiDocumentAfis/2600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egislatie.just.ro/Public/DetaliiDocumentAfis/2151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islatie.just.ro/Public/DetaliiDocumentAfis/2324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215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A satisfied Microsoft Office User</cp:lastModifiedBy>
  <cp:revision>18</cp:revision>
  <cp:lastPrinted>2025-09-02T08:15:00Z</cp:lastPrinted>
  <dcterms:created xsi:type="dcterms:W3CDTF">2024-11-05T10:23:00Z</dcterms:created>
  <dcterms:modified xsi:type="dcterms:W3CDTF">2026-03-16T09:23:00Z</dcterms:modified>
</cp:coreProperties>
</file>