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7116" w:rsidRDefault="00FD7116" w:rsidP="004F59A7">
      <w:pPr>
        <w:suppressAutoHyphens/>
        <w:spacing w:after="0" w:line="240" w:lineRule="auto"/>
        <w:jc w:val="center"/>
        <w:rPr>
          <w:rFonts w:ascii="Times New Roman" w:eastAsia="Times New Roman" w:hAnsi="Times New Roman" w:cs="Times New Roman"/>
          <w:b/>
          <w:sz w:val="24"/>
          <w:szCs w:val="24"/>
          <w:lang w:val="it-IT" w:eastAsia="ar-SA"/>
        </w:rPr>
      </w:pPr>
    </w:p>
    <w:p w:rsidR="00C52DA3" w:rsidRPr="001970DE" w:rsidRDefault="00C52DA3" w:rsidP="004F59A7">
      <w:pPr>
        <w:suppressAutoHyphens/>
        <w:spacing w:after="0" w:line="240" w:lineRule="auto"/>
        <w:jc w:val="center"/>
        <w:rPr>
          <w:rFonts w:ascii="Times New Roman" w:eastAsia="Times New Roman" w:hAnsi="Times New Roman" w:cs="Times New Roman"/>
          <w:b/>
          <w:sz w:val="24"/>
          <w:szCs w:val="24"/>
          <w:lang w:val="ro-RO" w:eastAsia="ar-SA"/>
        </w:rPr>
      </w:pPr>
      <w:r w:rsidRPr="001970DE">
        <w:rPr>
          <w:rFonts w:ascii="Times New Roman" w:eastAsia="Times New Roman" w:hAnsi="Times New Roman" w:cs="Times New Roman"/>
          <w:b/>
          <w:sz w:val="24"/>
          <w:szCs w:val="24"/>
          <w:lang w:val="it-IT" w:eastAsia="ar-SA"/>
        </w:rPr>
        <w:t>ROMÂNIA</w:t>
      </w:r>
    </w:p>
    <w:p w:rsidR="00C52DA3" w:rsidRPr="001970DE" w:rsidRDefault="00C52DA3" w:rsidP="004F59A7">
      <w:pPr>
        <w:suppressAutoHyphens/>
        <w:spacing w:after="0" w:line="240" w:lineRule="auto"/>
        <w:jc w:val="center"/>
        <w:rPr>
          <w:rFonts w:ascii="Times New Roman" w:eastAsia="Times New Roman" w:hAnsi="Times New Roman" w:cs="Times New Roman"/>
          <w:b/>
          <w:sz w:val="24"/>
          <w:szCs w:val="24"/>
          <w:lang w:val="it-IT" w:eastAsia="ar-SA"/>
        </w:rPr>
      </w:pPr>
      <w:r w:rsidRPr="001970DE">
        <w:rPr>
          <w:rFonts w:ascii="Times New Roman" w:eastAsia="Times New Roman" w:hAnsi="Times New Roman" w:cs="Times New Roman"/>
          <w:b/>
          <w:sz w:val="24"/>
          <w:szCs w:val="24"/>
          <w:lang w:val="it-IT" w:eastAsia="ar-SA"/>
        </w:rPr>
        <w:t>CONSILIUL LOCAL ALEXANDRIA</w:t>
      </w:r>
    </w:p>
    <w:p w:rsidR="00C52DA3" w:rsidRPr="001970DE" w:rsidRDefault="00C52DA3" w:rsidP="004F59A7">
      <w:pPr>
        <w:suppressAutoHyphens/>
        <w:spacing w:after="0" w:line="240" w:lineRule="auto"/>
        <w:jc w:val="center"/>
        <w:rPr>
          <w:rFonts w:ascii="Times New Roman" w:eastAsia="Times New Roman" w:hAnsi="Times New Roman" w:cs="Times New Roman"/>
          <w:b/>
          <w:sz w:val="24"/>
          <w:szCs w:val="24"/>
          <w:lang w:val="ro-RO" w:eastAsia="ar-SA"/>
        </w:rPr>
      </w:pPr>
      <w:r w:rsidRPr="001970DE">
        <w:rPr>
          <w:rFonts w:ascii="Times New Roman" w:eastAsia="Times New Roman" w:hAnsi="Times New Roman" w:cs="Times New Roman"/>
          <w:b/>
          <w:sz w:val="24"/>
          <w:szCs w:val="24"/>
          <w:lang w:val="it-IT" w:eastAsia="ar-SA"/>
        </w:rPr>
        <w:t>DIRECŢIA DE ASISTENŢĂ SOCIALĂ ALEXANDRIA</w:t>
      </w:r>
    </w:p>
    <w:p w:rsidR="00C52DA3" w:rsidRPr="001970DE" w:rsidRDefault="00C52DA3" w:rsidP="004F59A7">
      <w:pPr>
        <w:suppressAutoHyphens/>
        <w:spacing w:after="0" w:line="240" w:lineRule="auto"/>
        <w:jc w:val="center"/>
        <w:rPr>
          <w:rFonts w:ascii="Times New Roman" w:eastAsia="Times New Roman" w:hAnsi="Times New Roman" w:cs="Times New Roman"/>
          <w:b/>
          <w:bCs/>
          <w:sz w:val="24"/>
          <w:szCs w:val="24"/>
          <w:lang w:val="it-IT" w:eastAsia="ar-SA"/>
        </w:rPr>
      </w:pPr>
      <w:r w:rsidRPr="001970DE">
        <w:rPr>
          <w:rFonts w:ascii="Times New Roman" w:eastAsia="Times New Roman" w:hAnsi="Times New Roman" w:cs="Times New Roman"/>
          <w:b/>
          <w:sz w:val="24"/>
          <w:szCs w:val="24"/>
          <w:lang w:val="it-IT" w:eastAsia="ar-SA"/>
        </w:rPr>
        <w:t>Str. Dunarii nr. 139, Alexandria</w:t>
      </w:r>
    </w:p>
    <w:p w:rsidR="001970DE" w:rsidRDefault="00C52DA3" w:rsidP="004F59A7">
      <w:pPr>
        <w:suppressAutoHyphens/>
        <w:spacing w:after="0" w:line="240" w:lineRule="auto"/>
        <w:ind w:left="720" w:hanging="720"/>
        <w:jc w:val="center"/>
        <w:rPr>
          <w:rFonts w:ascii="Times New Roman" w:eastAsia="Times New Roman" w:hAnsi="Times New Roman" w:cs="Times New Roman"/>
          <w:sz w:val="24"/>
          <w:szCs w:val="24"/>
          <w:lang w:val="fr-FR" w:eastAsia="ar-SA"/>
        </w:rPr>
      </w:pPr>
      <w:r w:rsidRPr="001970DE">
        <w:rPr>
          <w:rFonts w:ascii="Times New Roman" w:eastAsia="Times New Roman" w:hAnsi="Times New Roman" w:cs="Times New Roman"/>
          <w:noProof/>
          <w:sz w:val="24"/>
          <w:szCs w:val="24"/>
        </w:rPr>
        <w:drawing>
          <wp:inline distT="0" distB="0" distL="0" distR="0" wp14:anchorId="1DE1EA32" wp14:editId="7EE250A2">
            <wp:extent cx="883151" cy="7524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repturilecopiilor_large.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883723" cy="752962"/>
                    </a:xfrm>
                    <a:prstGeom prst="rect">
                      <a:avLst/>
                    </a:prstGeom>
                  </pic:spPr>
                </pic:pic>
              </a:graphicData>
            </a:graphic>
          </wp:inline>
        </w:drawing>
      </w:r>
    </w:p>
    <w:p w:rsidR="00C52DA3" w:rsidRPr="001970DE" w:rsidRDefault="00C52DA3" w:rsidP="004F59A7">
      <w:pPr>
        <w:pBdr>
          <w:bottom w:val="single" w:sz="12" w:space="1" w:color="auto"/>
        </w:pBdr>
        <w:suppressAutoHyphens/>
        <w:autoSpaceDE w:val="0"/>
        <w:spacing w:after="0" w:line="240" w:lineRule="auto"/>
        <w:rPr>
          <w:rFonts w:ascii="Times New Roman" w:eastAsia="Times New Roman" w:hAnsi="Times New Roman" w:cs="Times New Roman"/>
          <w:bCs/>
          <w:sz w:val="24"/>
          <w:szCs w:val="24"/>
          <w:lang w:val="ro-RO" w:eastAsia="en-GB"/>
        </w:rPr>
      </w:pPr>
    </w:p>
    <w:p w:rsidR="00355548" w:rsidRDefault="00355548" w:rsidP="004F59A7">
      <w:pPr>
        <w:suppressAutoHyphens/>
        <w:autoSpaceDE w:val="0"/>
        <w:spacing w:after="0" w:line="240" w:lineRule="auto"/>
        <w:rPr>
          <w:rFonts w:ascii="Times New Roman" w:eastAsia="Times New Roman" w:hAnsi="Times New Roman" w:cs="Times New Roman"/>
          <w:bCs/>
          <w:sz w:val="24"/>
          <w:szCs w:val="24"/>
          <w:lang w:val="ro-RO" w:eastAsia="en-GB"/>
        </w:rPr>
      </w:pPr>
    </w:p>
    <w:p w:rsidR="00A21739" w:rsidRPr="001970DE" w:rsidRDefault="00A21739" w:rsidP="004F59A7">
      <w:pPr>
        <w:suppressAutoHyphens/>
        <w:autoSpaceDE w:val="0"/>
        <w:spacing w:after="0" w:line="240" w:lineRule="auto"/>
        <w:rPr>
          <w:rFonts w:ascii="Times New Roman" w:eastAsia="Times New Roman" w:hAnsi="Times New Roman" w:cs="Times New Roman"/>
          <w:bCs/>
          <w:sz w:val="24"/>
          <w:szCs w:val="24"/>
          <w:lang w:val="ro-RO" w:eastAsia="en-GB"/>
        </w:rPr>
      </w:pPr>
    </w:p>
    <w:p w:rsidR="00CD2A8D" w:rsidRDefault="00C52DA3" w:rsidP="004F59A7">
      <w:pPr>
        <w:suppressAutoHyphens/>
        <w:autoSpaceDE w:val="0"/>
        <w:spacing w:after="0" w:line="240" w:lineRule="auto"/>
        <w:jc w:val="center"/>
        <w:rPr>
          <w:rFonts w:ascii="Times New Roman" w:eastAsia="Times New Roman" w:hAnsi="Times New Roman" w:cs="Times New Roman"/>
          <w:b/>
          <w:bCs/>
          <w:sz w:val="24"/>
          <w:szCs w:val="24"/>
          <w:lang w:val="en-GB" w:eastAsia="en-GB"/>
        </w:rPr>
      </w:pPr>
      <w:r w:rsidRPr="00A21739">
        <w:rPr>
          <w:rFonts w:ascii="Times New Roman" w:eastAsia="Times New Roman" w:hAnsi="Times New Roman" w:cs="Times New Roman"/>
          <w:b/>
          <w:bCs/>
          <w:sz w:val="24"/>
          <w:szCs w:val="24"/>
          <w:lang w:val="ro-RO" w:eastAsia="en-GB"/>
        </w:rPr>
        <w:t xml:space="preserve">Direcţia de Asistenţă Socială </w:t>
      </w:r>
      <w:r w:rsidRPr="00A21739">
        <w:rPr>
          <w:rFonts w:ascii="Times New Roman" w:eastAsia="Times New Roman" w:hAnsi="Times New Roman" w:cs="Times New Roman"/>
          <w:b/>
          <w:bCs/>
          <w:sz w:val="24"/>
          <w:szCs w:val="24"/>
          <w:lang w:val="en-GB" w:eastAsia="en-GB"/>
        </w:rPr>
        <w:t>Alexandria, cu sediul</w:t>
      </w:r>
      <w:r w:rsidR="001970DE" w:rsidRPr="00A21739">
        <w:rPr>
          <w:rFonts w:ascii="Times New Roman" w:eastAsia="Times New Roman" w:hAnsi="Times New Roman" w:cs="Times New Roman"/>
          <w:b/>
          <w:bCs/>
          <w:sz w:val="24"/>
          <w:szCs w:val="24"/>
          <w:lang w:val="en-GB" w:eastAsia="en-GB"/>
        </w:rPr>
        <w:t xml:space="preserve"> în</w:t>
      </w:r>
      <w:r w:rsidRPr="00A21739">
        <w:rPr>
          <w:rFonts w:ascii="Times New Roman" w:eastAsia="Times New Roman" w:hAnsi="Times New Roman" w:cs="Times New Roman"/>
          <w:b/>
          <w:bCs/>
          <w:sz w:val="24"/>
          <w:szCs w:val="24"/>
          <w:lang w:val="en-GB" w:eastAsia="en-GB"/>
        </w:rPr>
        <w:t xml:space="preserve"> Alexandria, str.</w:t>
      </w:r>
      <w:r w:rsidR="001970DE" w:rsidRPr="00A21739">
        <w:rPr>
          <w:rFonts w:ascii="Times New Roman" w:eastAsia="Times New Roman" w:hAnsi="Times New Roman" w:cs="Times New Roman"/>
          <w:b/>
          <w:bCs/>
          <w:sz w:val="24"/>
          <w:szCs w:val="24"/>
          <w:lang w:val="en-GB" w:eastAsia="en-GB"/>
        </w:rPr>
        <w:t xml:space="preserve"> </w:t>
      </w:r>
      <w:r w:rsidRPr="00A21739">
        <w:rPr>
          <w:rFonts w:ascii="Times New Roman" w:eastAsia="Times New Roman" w:hAnsi="Times New Roman" w:cs="Times New Roman"/>
          <w:b/>
          <w:bCs/>
          <w:sz w:val="24"/>
          <w:szCs w:val="24"/>
          <w:lang w:val="en-GB" w:eastAsia="en-GB"/>
        </w:rPr>
        <w:t>Dun</w:t>
      </w:r>
      <w:r w:rsidR="001970DE" w:rsidRPr="00A21739">
        <w:rPr>
          <w:rFonts w:ascii="Times New Roman" w:eastAsia="Times New Roman" w:hAnsi="Times New Roman" w:cs="Times New Roman"/>
          <w:b/>
          <w:bCs/>
          <w:sz w:val="24"/>
          <w:szCs w:val="24"/>
          <w:lang w:val="en-GB" w:eastAsia="en-GB"/>
        </w:rPr>
        <w:t>ă</w:t>
      </w:r>
      <w:r w:rsidRPr="00A21739">
        <w:rPr>
          <w:rFonts w:ascii="Times New Roman" w:eastAsia="Times New Roman" w:hAnsi="Times New Roman" w:cs="Times New Roman"/>
          <w:b/>
          <w:bCs/>
          <w:sz w:val="24"/>
          <w:szCs w:val="24"/>
          <w:lang w:val="en-GB" w:eastAsia="en-GB"/>
        </w:rPr>
        <w:t>rii, nr.</w:t>
      </w:r>
      <w:r w:rsidR="001970DE" w:rsidRPr="00A21739">
        <w:rPr>
          <w:rFonts w:ascii="Times New Roman" w:eastAsia="Times New Roman" w:hAnsi="Times New Roman" w:cs="Times New Roman"/>
          <w:b/>
          <w:bCs/>
          <w:sz w:val="24"/>
          <w:szCs w:val="24"/>
          <w:lang w:val="en-GB" w:eastAsia="en-GB"/>
        </w:rPr>
        <w:t xml:space="preserve"> 139</w:t>
      </w:r>
      <w:r w:rsidRPr="00A21739">
        <w:rPr>
          <w:rFonts w:ascii="Times New Roman" w:eastAsia="Times New Roman" w:hAnsi="Times New Roman" w:cs="Times New Roman"/>
          <w:b/>
          <w:bCs/>
          <w:sz w:val="24"/>
          <w:szCs w:val="24"/>
          <w:lang w:val="en-GB" w:eastAsia="en-GB"/>
        </w:rPr>
        <w:t xml:space="preserve">, </w:t>
      </w:r>
      <w:r w:rsidR="00A21739" w:rsidRPr="00A21739">
        <w:rPr>
          <w:rFonts w:ascii="Times New Roman" w:hAnsi="Times New Roman" w:cs="Times New Roman"/>
          <w:b/>
          <w:sz w:val="24"/>
          <w:szCs w:val="24"/>
        </w:rPr>
        <w:t xml:space="preserve">organizează potrivit </w:t>
      </w:r>
      <w:r w:rsidR="005A4DAC">
        <w:rPr>
          <w:rStyle w:val="Emphasis"/>
          <w:rFonts w:ascii="Times New Roman" w:hAnsi="Times New Roman" w:cs="Times New Roman"/>
          <w:b/>
          <w:i w:val="0"/>
          <w:sz w:val="24"/>
          <w:szCs w:val="24"/>
        </w:rPr>
        <w:t xml:space="preserve">art. </w:t>
      </w:r>
      <w:r w:rsidR="008467C1">
        <w:rPr>
          <w:rStyle w:val="Emphasis"/>
          <w:rFonts w:ascii="Times New Roman" w:hAnsi="Times New Roman" w:cs="Times New Roman"/>
          <w:b/>
          <w:i w:val="0"/>
          <w:sz w:val="24"/>
          <w:szCs w:val="24"/>
        </w:rPr>
        <w:t>XXII</w:t>
      </w:r>
      <w:r w:rsidR="005A4DAC">
        <w:rPr>
          <w:rStyle w:val="Emphasis"/>
          <w:rFonts w:ascii="Times New Roman" w:hAnsi="Times New Roman" w:cs="Times New Roman"/>
          <w:b/>
          <w:i w:val="0"/>
          <w:sz w:val="24"/>
          <w:szCs w:val="24"/>
        </w:rPr>
        <w:t xml:space="preserve"> alin. </w:t>
      </w:r>
      <w:r w:rsidR="00A82748">
        <w:rPr>
          <w:rStyle w:val="Emphasis"/>
          <w:rFonts w:ascii="Times New Roman" w:hAnsi="Times New Roman" w:cs="Times New Roman"/>
          <w:b/>
          <w:i w:val="0"/>
          <w:sz w:val="24"/>
          <w:szCs w:val="24"/>
        </w:rPr>
        <w:t>3</w:t>
      </w:r>
      <w:r w:rsidR="00EE2170">
        <w:rPr>
          <w:rStyle w:val="Emphasis"/>
          <w:rFonts w:ascii="Times New Roman" w:hAnsi="Times New Roman" w:cs="Times New Roman"/>
          <w:b/>
          <w:i w:val="0"/>
          <w:sz w:val="24"/>
          <w:szCs w:val="24"/>
        </w:rPr>
        <w:t xml:space="preserve"> lit. a)</w:t>
      </w:r>
      <w:r w:rsidR="005A4DAC">
        <w:rPr>
          <w:rStyle w:val="Emphasis"/>
          <w:rFonts w:ascii="Times New Roman" w:hAnsi="Times New Roman" w:cs="Times New Roman"/>
          <w:b/>
          <w:i w:val="0"/>
          <w:sz w:val="24"/>
          <w:szCs w:val="24"/>
        </w:rPr>
        <w:t xml:space="preserve"> din </w:t>
      </w:r>
      <w:r w:rsidR="008467C1">
        <w:rPr>
          <w:rStyle w:val="Emphasis"/>
          <w:rFonts w:ascii="Times New Roman" w:hAnsi="Times New Roman" w:cs="Times New Roman"/>
          <w:b/>
          <w:i w:val="0"/>
          <w:sz w:val="24"/>
          <w:szCs w:val="24"/>
        </w:rPr>
        <w:t>Legea</w:t>
      </w:r>
      <w:r w:rsidR="005A4DAC">
        <w:rPr>
          <w:rStyle w:val="Emphasis"/>
          <w:rFonts w:ascii="Times New Roman" w:hAnsi="Times New Roman" w:cs="Times New Roman"/>
          <w:b/>
          <w:i w:val="0"/>
          <w:sz w:val="24"/>
          <w:szCs w:val="24"/>
        </w:rPr>
        <w:t xml:space="preserve"> nr. </w:t>
      </w:r>
      <w:r w:rsidR="00EE2170">
        <w:rPr>
          <w:rStyle w:val="Emphasis"/>
          <w:rFonts w:ascii="Times New Roman" w:hAnsi="Times New Roman" w:cs="Times New Roman"/>
          <w:b/>
          <w:i w:val="0"/>
          <w:sz w:val="24"/>
          <w:szCs w:val="24"/>
        </w:rPr>
        <w:t>1</w:t>
      </w:r>
      <w:r w:rsidR="008467C1">
        <w:rPr>
          <w:rStyle w:val="Emphasis"/>
          <w:rFonts w:ascii="Times New Roman" w:hAnsi="Times New Roman" w:cs="Times New Roman"/>
          <w:b/>
          <w:i w:val="0"/>
          <w:sz w:val="24"/>
          <w:szCs w:val="24"/>
        </w:rPr>
        <w:t>41</w:t>
      </w:r>
      <w:r w:rsidR="005A4DAC">
        <w:rPr>
          <w:rStyle w:val="Emphasis"/>
          <w:rFonts w:ascii="Times New Roman" w:hAnsi="Times New Roman" w:cs="Times New Roman"/>
          <w:b/>
          <w:i w:val="0"/>
          <w:sz w:val="24"/>
          <w:szCs w:val="24"/>
        </w:rPr>
        <w:t>/202</w:t>
      </w:r>
      <w:r w:rsidR="008467C1">
        <w:rPr>
          <w:rStyle w:val="Emphasis"/>
          <w:rFonts w:ascii="Times New Roman" w:hAnsi="Times New Roman" w:cs="Times New Roman"/>
          <w:b/>
          <w:i w:val="0"/>
          <w:sz w:val="24"/>
          <w:szCs w:val="24"/>
        </w:rPr>
        <w:t>5</w:t>
      </w:r>
      <w:r w:rsidR="005A4DAC">
        <w:rPr>
          <w:rStyle w:val="Emphasis"/>
          <w:rFonts w:ascii="Times New Roman" w:hAnsi="Times New Roman" w:cs="Times New Roman"/>
          <w:b/>
          <w:i w:val="0"/>
          <w:sz w:val="24"/>
          <w:szCs w:val="24"/>
        </w:rPr>
        <w:t xml:space="preserve"> </w:t>
      </w:r>
      <w:r w:rsidR="005A4DAC">
        <w:rPr>
          <w:rStyle w:val="Emphasis"/>
          <w:rFonts w:ascii="Times New Roman" w:hAnsi="Times New Roman" w:cs="Times New Roman"/>
          <w:b/>
          <w:i w:val="0"/>
          <w:sz w:val="24"/>
          <w:szCs w:val="24"/>
          <w:lang w:val="ro-RO"/>
        </w:rPr>
        <w:t xml:space="preserve">și </w:t>
      </w:r>
      <w:r w:rsidR="00EE2170">
        <w:rPr>
          <w:rStyle w:val="Emphasis"/>
          <w:rFonts w:ascii="Times New Roman" w:hAnsi="Times New Roman" w:cs="Times New Roman"/>
          <w:b/>
          <w:i w:val="0"/>
          <w:sz w:val="24"/>
          <w:szCs w:val="24"/>
          <w:lang w:val="ro-RO"/>
        </w:rPr>
        <w:t>art. VII alin. 7</w:t>
      </w:r>
      <w:r w:rsidR="005A4DAC">
        <w:rPr>
          <w:rStyle w:val="Emphasis"/>
          <w:rFonts w:ascii="Times New Roman" w:hAnsi="Times New Roman" w:cs="Times New Roman"/>
          <w:b/>
          <w:i w:val="0"/>
          <w:sz w:val="24"/>
          <w:szCs w:val="24"/>
          <w:lang w:val="ro-RO"/>
        </w:rPr>
        <w:t xml:space="preserve"> din OUG nr. 121/2023 pentru modificarea și completarea Codului administrativ</w:t>
      </w:r>
      <w:r w:rsidR="00A21739" w:rsidRPr="00A21739">
        <w:rPr>
          <w:rStyle w:val="Emphasis"/>
          <w:rFonts w:ascii="Times New Roman" w:hAnsi="Times New Roman" w:cs="Times New Roman"/>
          <w:b/>
          <w:sz w:val="24"/>
          <w:szCs w:val="24"/>
        </w:rPr>
        <w:t>,</w:t>
      </w:r>
      <w:r w:rsidRPr="00A21739">
        <w:rPr>
          <w:rFonts w:ascii="Times New Roman" w:eastAsia="Times New Roman" w:hAnsi="Times New Roman" w:cs="Times New Roman"/>
          <w:b/>
          <w:bCs/>
          <w:sz w:val="24"/>
          <w:szCs w:val="24"/>
          <w:lang w:val="en-GB" w:eastAsia="en-GB"/>
        </w:rPr>
        <w:t xml:space="preserve"> </w:t>
      </w:r>
      <w:r w:rsidR="00BB00D1" w:rsidRPr="00A21739">
        <w:rPr>
          <w:rFonts w:ascii="Times New Roman" w:eastAsia="Times New Roman" w:hAnsi="Times New Roman" w:cs="Times New Roman"/>
          <w:b/>
          <w:bCs/>
          <w:sz w:val="24"/>
          <w:szCs w:val="24"/>
          <w:lang w:val="en-GB" w:eastAsia="en-GB"/>
        </w:rPr>
        <w:t>concurs de recrutare</w:t>
      </w:r>
      <w:r w:rsidR="00355548" w:rsidRPr="00A21739">
        <w:rPr>
          <w:rFonts w:ascii="Times New Roman" w:eastAsia="Times New Roman" w:hAnsi="Times New Roman" w:cs="Times New Roman"/>
          <w:b/>
          <w:bCs/>
          <w:sz w:val="24"/>
          <w:szCs w:val="24"/>
          <w:lang w:val="en-GB" w:eastAsia="en-GB"/>
        </w:rPr>
        <w:t xml:space="preserve"> </w:t>
      </w:r>
      <w:r w:rsidRPr="00A21739">
        <w:rPr>
          <w:rFonts w:ascii="Times New Roman" w:eastAsia="Times New Roman" w:hAnsi="Times New Roman" w:cs="Times New Roman"/>
          <w:b/>
          <w:bCs/>
          <w:sz w:val="24"/>
          <w:szCs w:val="24"/>
          <w:lang w:val="en-GB" w:eastAsia="en-GB"/>
        </w:rPr>
        <w:t>pentru ocuparea func</w:t>
      </w:r>
      <w:r w:rsidR="001970DE" w:rsidRPr="00A21739">
        <w:rPr>
          <w:rFonts w:ascii="Times New Roman" w:eastAsia="Times New Roman" w:hAnsi="Times New Roman" w:cs="Times New Roman"/>
          <w:b/>
          <w:bCs/>
          <w:sz w:val="24"/>
          <w:szCs w:val="24"/>
          <w:lang w:val="en-GB" w:eastAsia="en-GB"/>
        </w:rPr>
        <w:t>ț</w:t>
      </w:r>
      <w:r w:rsidRPr="00A21739">
        <w:rPr>
          <w:rFonts w:ascii="Times New Roman" w:eastAsia="Times New Roman" w:hAnsi="Times New Roman" w:cs="Times New Roman"/>
          <w:b/>
          <w:bCs/>
          <w:sz w:val="24"/>
          <w:szCs w:val="24"/>
          <w:lang w:val="en-GB" w:eastAsia="en-GB"/>
        </w:rPr>
        <w:t xml:space="preserve">iei publice </w:t>
      </w:r>
      <w:r w:rsidR="00BB00D1" w:rsidRPr="00A21739">
        <w:rPr>
          <w:rFonts w:ascii="Times New Roman" w:eastAsia="Times New Roman" w:hAnsi="Times New Roman" w:cs="Times New Roman"/>
          <w:b/>
          <w:bCs/>
          <w:sz w:val="24"/>
          <w:szCs w:val="24"/>
          <w:lang w:val="en-GB" w:eastAsia="en-GB"/>
        </w:rPr>
        <w:t xml:space="preserve">de </w:t>
      </w:r>
      <w:r w:rsidR="009D72FD">
        <w:rPr>
          <w:rFonts w:ascii="Times New Roman" w:eastAsia="Times New Roman" w:hAnsi="Times New Roman" w:cs="Times New Roman"/>
          <w:b/>
          <w:bCs/>
          <w:sz w:val="24"/>
          <w:szCs w:val="24"/>
          <w:lang w:val="en-GB" w:eastAsia="en-GB"/>
        </w:rPr>
        <w:t>execuție</w:t>
      </w:r>
      <w:r w:rsidR="00BB00D1" w:rsidRPr="00A21739">
        <w:rPr>
          <w:rFonts w:ascii="Times New Roman" w:eastAsia="Times New Roman" w:hAnsi="Times New Roman" w:cs="Times New Roman"/>
          <w:b/>
          <w:bCs/>
          <w:sz w:val="24"/>
          <w:szCs w:val="24"/>
          <w:lang w:val="en-GB" w:eastAsia="en-GB"/>
        </w:rPr>
        <w:t xml:space="preserve"> </w:t>
      </w:r>
      <w:r w:rsidRPr="00A21739">
        <w:rPr>
          <w:rFonts w:ascii="Times New Roman" w:eastAsia="Times New Roman" w:hAnsi="Times New Roman" w:cs="Times New Roman"/>
          <w:b/>
          <w:bCs/>
          <w:sz w:val="24"/>
          <w:szCs w:val="24"/>
          <w:lang w:val="en-GB" w:eastAsia="en-GB"/>
        </w:rPr>
        <w:t xml:space="preserve">vacante de </w:t>
      </w:r>
      <w:r w:rsidR="009D72FD">
        <w:rPr>
          <w:rFonts w:ascii="Times New Roman" w:eastAsia="Times New Roman" w:hAnsi="Times New Roman" w:cs="Times New Roman"/>
          <w:b/>
          <w:bCs/>
          <w:sz w:val="24"/>
          <w:szCs w:val="24"/>
          <w:lang w:val="en-GB" w:eastAsia="en-GB"/>
        </w:rPr>
        <w:t>consilier</w:t>
      </w:r>
      <w:r w:rsidR="009131BC" w:rsidRPr="00A21739">
        <w:rPr>
          <w:rFonts w:ascii="Times New Roman" w:eastAsia="Times New Roman" w:hAnsi="Times New Roman" w:cs="Times New Roman"/>
          <w:b/>
          <w:bCs/>
          <w:sz w:val="24"/>
          <w:szCs w:val="24"/>
          <w:lang w:val="en-GB" w:eastAsia="en-GB"/>
        </w:rPr>
        <w:t xml:space="preserve">, </w:t>
      </w:r>
      <w:r w:rsidR="009D72FD">
        <w:rPr>
          <w:rFonts w:ascii="Times New Roman" w:eastAsia="Times New Roman" w:hAnsi="Times New Roman" w:cs="Times New Roman"/>
          <w:b/>
          <w:bCs/>
          <w:sz w:val="24"/>
          <w:szCs w:val="24"/>
          <w:lang w:val="en-GB" w:eastAsia="en-GB"/>
        </w:rPr>
        <w:t xml:space="preserve">clasa I, grad </w:t>
      </w:r>
      <w:r w:rsidR="006D2B14">
        <w:rPr>
          <w:rFonts w:ascii="Times New Roman" w:eastAsia="Times New Roman" w:hAnsi="Times New Roman" w:cs="Times New Roman"/>
          <w:b/>
          <w:bCs/>
          <w:sz w:val="24"/>
          <w:szCs w:val="24"/>
          <w:lang w:val="en-GB" w:eastAsia="en-GB"/>
        </w:rPr>
        <w:t xml:space="preserve">profesional </w:t>
      </w:r>
      <w:r w:rsidR="008467C1">
        <w:rPr>
          <w:rFonts w:ascii="Times New Roman" w:eastAsia="Times New Roman" w:hAnsi="Times New Roman" w:cs="Times New Roman"/>
          <w:b/>
          <w:bCs/>
          <w:sz w:val="24"/>
          <w:szCs w:val="24"/>
          <w:lang w:val="en-GB" w:eastAsia="en-GB"/>
        </w:rPr>
        <w:t>principal</w:t>
      </w:r>
      <w:r w:rsidR="009D72FD">
        <w:rPr>
          <w:rFonts w:ascii="Times New Roman" w:eastAsia="Times New Roman" w:hAnsi="Times New Roman" w:cs="Times New Roman"/>
          <w:b/>
          <w:bCs/>
          <w:sz w:val="24"/>
          <w:szCs w:val="24"/>
          <w:lang w:val="en-GB" w:eastAsia="en-GB"/>
        </w:rPr>
        <w:t>,</w:t>
      </w:r>
      <w:r w:rsidR="00BB00D1" w:rsidRPr="00A21739">
        <w:rPr>
          <w:rFonts w:ascii="Times New Roman" w:eastAsia="Times New Roman" w:hAnsi="Times New Roman" w:cs="Times New Roman"/>
          <w:b/>
          <w:bCs/>
          <w:sz w:val="24"/>
          <w:szCs w:val="24"/>
          <w:lang w:val="en-GB" w:eastAsia="en-GB"/>
        </w:rPr>
        <w:t xml:space="preserve"> în cadrul </w:t>
      </w:r>
      <w:r w:rsidR="001970DE" w:rsidRPr="00A21739">
        <w:rPr>
          <w:rFonts w:ascii="Times New Roman" w:eastAsia="Times New Roman" w:hAnsi="Times New Roman" w:cs="Times New Roman"/>
          <w:b/>
          <w:bCs/>
          <w:sz w:val="24"/>
          <w:szCs w:val="24"/>
          <w:lang w:val="en-GB" w:eastAsia="en-GB"/>
        </w:rPr>
        <w:t>Servi</w:t>
      </w:r>
      <w:r w:rsidR="00355548" w:rsidRPr="00A21739">
        <w:rPr>
          <w:rFonts w:ascii="Times New Roman" w:eastAsia="Times New Roman" w:hAnsi="Times New Roman" w:cs="Times New Roman"/>
          <w:b/>
          <w:bCs/>
          <w:sz w:val="24"/>
          <w:szCs w:val="24"/>
          <w:lang w:val="en-GB" w:eastAsia="en-GB"/>
        </w:rPr>
        <w:t>c</w:t>
      </w:r>
      <w:r w:rsidR="001970DE" w:rsidRPr="00A21739">
        <w:rPr>
          <w:rFonts w:ascii="Times New Roman" w:eastAsia="Times New Roman" w:hAnsi="Times New Roman" w:cs="Times New Roman"/>
          <w:b/>
          <w:bCs/>
          <w:sz w:val="24"/>
          <w:szCs w:val="24"/>
          <w:lang w:val="en-GB" w:eastAsia="en-GB"/>
        </w:rPr>
        <w:t xml:space="preserve">iul </w:t>
      </w:r>
      <w:r w:rsidR="008467C1">
        <w:rPr>
          <w:rFonts w:ascii="Times New Roman" w:eastAsia="Times New Roman" w:hAnsi="Times New Roman" w:cs="Times New Roman"/>
          <w:b/>
          <w:bCs/>
          <w:sz w:val="24"/>
          <w:szCs w:val="24"/>
          <w:lang w:val="en-GB" w:eastAsia="en-GB"/>
        </w:rPr>
        <w:t>Persoane cu Dizabilități, Protecție și Îngrijire Socială</w:t>
      </w:r>
      <w:r w:rsidR="009131BC" w:rsidRPr="00A21739">
        <w:rPr>
          <w:rFonts w:ascii="Times New Roman" w:eastAsia="Times New Roman" w:hAnsi="Times New Roman" w:cs="Times New Roman"/>
          <w:b/>
          <w:bCs/>
          <w:sz w:val="24"/>
          <w:szCs w:val="24"/>
          <w:lang w:val="en-GB" w:eastAsia="en-GB"/>
        </w:rPr>
        <w:t>,</w:t>
      </w:r>
      <w:r w:rsidR="009D72FD">
        <w:rPr>
          <w:rFonts w:ascii="Times New Roman" w:eastAsia="Times New Roman" w:hAnsi="Times New Roman" w:cs="Times New Roman"/>
          <w:b/>
          <w:bCs/>
          <w:sz w:val="24"/>
          <w:szCs w:val="24"/>
          <w:lang w:val="en-GB" w:eastAsia="en-GB"/>
        </w:rPr>
        <w:t xml:space="preserve"> </w:t>
      </w:r>
      <w:r w:rsidR="008467C1">
        <w:rPr>
          <w:rFonts w:ascii="Times New Roman" w:eastAsia="Times New Roman" w:hAnsi="Times New Roman" w:cs="Times New Roman"/>
          <w:b/>
          <w:bCs/>
          <w:sz w:val="24"/>
          <w:szCs w:val="24"/>
          <w:lang w:val="en-GB" w:eastAsia="en-GB"/>
        </w:rPr>
        <w:t>Unitate de Îngrijire la Domiciliu</w:t>
      </w:r>
      <w:r w:rsidR="00367D07">
        <w:rPr>
          <w:rFonts w:ascii="Times New Roman" w:eastAsia="Times New Roman" w:hAnsi="Times New Roman" w:cs="Times New Roman"/>
          <w:b/>
          <w:bCs/>
          <w:sz w:val="24"/>
          <w:szCs w:val="24"/>
          <w:lang w:val="en-GB" w:eastAsia="en-GB"/>
        </w:rPr>
        <w:t xml:space="preserve">, pe perioadă nedeterminată, program de lucru 8 ore/zi, 40 ore/săptămână, </w:t>
      </w:r>
    </w:p>
    <w:p w:rsidR="00C52DA3" w:rsidRPr="001970DE" w:rsidRDefault="009131BC" w:rsidP="004F59A7">
      <w:pPr>
        <w:suppressAutoHyphens/>
        <w:autoSpaceDE w:val="0"/>
        <w:spacing w:after="0" w:line="240" w:lineRule="auto"/>
        <w:jc w:val="center"/>
        <w:rPr>
          <w:rFonts w:ascii="Times New Roman" w:eastAsia="Times New Roman" w:hAnsi="Times New Roman" w:cs="Times New Roman"/>
          <w:b/>
          <w:bCs/>
          <w:sz w:val="24"/>
          <w:szCs w:val="24"/>
          <w:lang w:val="en-GB" w:eastAsia="en-GB"/>
        </w:rPr>
      </w:pPr>
      <w:r w:rsidRPr="00A21739">
        <w:rPr>
          <w:rFonts w:ascii="Times New Roman" w:eastAsia="Times New Roman" w:hAnsi="Times New Roman" w:cs="Times New Roman"/>
          <w:b/>
          <w:bCs/>
          <w:sz w:val="24"/>
          <w:szCs w:val="24"/>
          <w:lang w:val="en-GB" w:eastAsia="en-GB"/>
        </w:rPr>
        <w:t>î</w:t>
      </w:r>
      <w:r w:rsidR="00C52DA3" w:rsidRPr="00A21739">
        <w:rPr>
          <w:rFonts w:ascii="Times New Roman" w:eastAsia="Times New Roman" w:hAnsi="Times New Roman" w:cs="Times New Roman"/>
          <w:b/>
          <w:bCs/>
          <w:sz w:val="24"/>
          <w:szCs w:val="24"/>
          <w:lang w:val="en-GB" w:eastAsia="en-GB"/>
        </w:rPr>
        <w:t>n data de</w:t>
      </w:r>
      <w:r w:rsidR="00C52DA3" w:rsidRPr="001970DE">
        <w:rPr>
          <w:rFonts w:ascii="Times New Roman" w:eastAsia="Times New Roman" w:hAnsi="Times New Roman" w:cs="Times New Roman"/>
          <w:b/>
          <w:bCs/>
          <w:sz w:val="24"/>
          <w:szCs w:val="24"/>
          <w:lang w:val="en-GB" w:eastAsia="en-GB"/>
        </w:rPr>
        <w:t xml:space="preserve"> </w:t>
      </w:r>
      <w:r w:rsidR="008467C1">
        <w:rPr>
          <w:rFonts w:ascii="Times New Roman" w:eastAsia="Times New Roman" w:hAnsi="Times New Roman" w:cs="Times New Roman"/>
          <w:b/>
          <w:bCs/>
          <w:sz w:val="24"/>
          <w:szCs w:val="24"/>
          <w:lang w:val="en-GB" w:eastAsia="en-GB"/>
        </w:rPr>
        <w:t>19</w:t>
      </w:r>
      <w:r w:rsidR="00A82748">
        <w:rPr>
          <w:rFonts w:ascii="Times New Roman" w:eastAsia="Times New Roman" w:hAnsi="Times New Roman" w:cs="Times New Roman"/>
          <w:b/>
          <w:bCs/>
          <w:sz w:val="24"/>
          <w:szCs w:val="24"/>
          <w:lang w:val="en-GB" w:eastAsia="en-GB"/>
        </w:rPr>
        <w:t>.</w:t>
      </w:r>
      <w:r w:rsidR="00D61C69">
        <w:rPr>
          <w:rFonts w:ascii="Times New Roman" w:eastAsia="Times New Roman" w:hAnsi="Times New Roman" w:cs="Times New Roman"/>
          <w:b/>
          <w:bCs/>
          <w:sz w:val="24"/>
          <w:szCs w:val="24"/>
          <w:lang w:val="en-GB" w:eastAsia="en-GB"/>
        </w:rPr>
        <w:t>0</w:t>
      </w:r>
      <w:r w:rsidR="008467C1">
        <w:rPr>
          <w:rFonts w:ascii="Times New Roman" w:eastAsia="Times New Roman" w:hAnsi="Times New Roman" w:cs="Times New Roman"/>
          <w:b/>
          <w:bCs/>
          <w:sz w:val="24"/>
          <w:szCs w:val="24"/>
          <w:lang w:val="en-GB" w:eastAsia="en-GB"/>
        </w:rPr>
        <w:t>3</w:t>
      </w:r>
      <w:r w:rsidRPr="002655FE">
        <w:rPr>
          <w:rFonts w:ascii="Times New Roman" w:eastAsia="Times New Roman" w:hAnsi="Times New Roman" w:cs="Times New Roman"/>
          <w:b/>
          <w:bCs/>
          <w:sz w:val="24"/>
          <w:szCs w:val="24"/>
          <w:lang w:val="en-GB" w:eastAsia="en-GB"/>
        </w:rPr>
        <w:t>.202</w:t>
      </w:r>
      <w:r w:rsidR="00D61C69">
        <w:rPr>
          <w:rFonts w:ascii="Times New Roman" w:eastAsia="Times New Roman" w:hAnsi="Times New Roman" w:cs="Times New Roman"/>
          <w:b/>
          <w:bCs/>
          <w:sz w:val="24"/>
          <w:szCs w:val="24"/>
          <w:lang w:val="en-GB" w:eastAsia="en-GB"/>
        </w:rPr>
        <w:t>6</w:t>
      </w:r>
    </w:p>
    <w:p w:rsidR="00C52DA3" w:rsidRPr="001970DE" w:rsidRDefault="00C52DA3" w:rsidP="004F59A7">
      <w:pPr>
        <w:suppressAutoHyphens/>
        <w:autoSpaceDE w:val="0"/>
        <w:spacing w:after="0" w:line="240" w:lineRule="auto"/>
        <w:jc w:val="center"/>
        <w:rPr>
          <w:rFonts w:ascii="Times New Roman" w:eastAsia="Times New Roman" w:hAnsi="Times New Roman" w:cs="Times New Roman"/>
          <w:b/>
          <w:bCs/>
          <w:sz w:val="24"/>
          <w:szCs w:val="24"/>
          <w:lang w:val="en-GB" w:eastAsia="en-GB"/>
        </w:rPr>
      </w:pPr>
    </w:p>
    <w:p w:rsidR="00C52DA3" w:rsidRDefault="00C52DA3" w:rsidP="004F59A7">
      <w:pPr>
        <w:suppressAutoHyphens/>
        <w:spacing w:after="0" w:line="240" w:lineRule="auto"/>
        <w:jc w:val="both"/>
        <w:rPr>
          <w:rFonts w:ascii="Times New Roman" w:eastAsia="Times New Roman" w:hAnsi="Times New Roman" w:cs="Times New Roman"/>
          <w:b/>
          <w:bCs/>
          <w:iCs/>
          <w:sz w:val="24"/>
          <w:szCs w:val="24"/>
          <w:u w:val="single"/>
          <w:lang w:val="en-GB" w:eastAsia="en-GB"/>
        </w:rPr>
      </w:pPr>
      <w:r w:rsidRPr="001970DE">
        <w:rPr>
          <w:rFonts w:ascii="Times New Roman" w:eastAsia="Times New Roman" w:hAnsi="Times New Roman" w:cs="Times New Roman"/>
          <w:b/>
          <w:bCs/>
          <w:iCs/>
          <w:sz w:val="24"/>
          <w:szCs w:val="24"/>
          <w:u w:val="single"/>
          <w:lang w:val="en-GB" w:eastAsia="en-GB"/>
        </w:rPr>
        <w:t>Condiţiile generale de participare la concurs:</w:t>
      </w:r>
    </w:p>
    <w:p w:rsidR="00A21739" w:rsidRPr="00A21739" w:rsidRDefault="00A21739" w:rsidP="004F59A7">
      <w:pPr>
        <w:pStyle w:val="ListParagraph"/>
        <w:numPr>
          <w:ilvl w:val="0"/>
          <w:numId w:val="31"/>
        </w:numPr>
        <w:suppressAutoHyphens/>
        <w:rPr>
          <w:sz w:val="24"/>
          <w:szCs w:val="24"/>
        </w:rPr>
      </w:pPr>
      <w:r w:rsidRPr="00A21739">
        <w:rPr>
          <w:sz w:val="24"/>
          <w:szCs w:val="24"/>
        </w:rPr>
        <w:t>are cetăţenia română şi domiciliul în România;  </w:t>
      </w:r>
    </w:p>
    <w:p w:rsidR="00A21739" w:rsidRPr="00A21739" w:rsidRDefault="00A21739" w:rsidP="004F59A7">
      <w:pPr>
        <w:pStyle w:val="ListParagraph"/>
        <w:numPr>
          <w:ilvl w:val="0"/>
          <w:numId w:val="31"/>
        </w:numPr>
        <w:suppressAutoHyphens/>
        <w:rPr>
          <w:sz w:val="24"/>
          <w:szCs w:val="24"/>
        </w:rPr>
      </w:pPr>
      <w:r w:rsidRPr="00A21739">
        <w:rPr>
          <w:sz w:val="24"/>
          <w:szCs w:val="24"/>
        </w:rPr>
        <w:t>cunoaşte limba română, scris şi vorbit;  </w:t>
      </w:r>
    </w:p>
    <w:p w:rsidR="00A21739" w:rsidRPr="00A21739" w:rsidRDefault="00A21739" w:rsidP="004F59A7">
      <w:pPr>
        <w:pStyle w:val="ListParagraph"/>
        <w:numPr>
          <w:ilvl w:val="0"/>
          <w:numId w:val="31"/>
        </w:numPr>
        <w:suppressAutoHyphens/>
        <w:rPr>
          <w:sz w:val="24"/>
          <w:szCs w:val="24"/>
        </w:rPr>
      </w:pPr>
      <w:r w:rsidRPr="00A21739">
        <w:rPr>
          <w:sz w:val="24"/>
          <w:szCs w:val="24"/>
        </w:rPr>
        <w:t>are vârsta de minimum 18 ani împliniţi;  </w:t>
      </w:r>
    </w:p>
    <w:p w:rsidR="00A21739" w:rsidRPr="00A21739" w:rsidRDefault="00A21739" w:rsidP="004F59A7">
      <w:pPr>
        <w:pStyle w:val="ListParagraph"/>
        <w:numPr>
          <w:ilvl w:val="0"/>
          <w:numId w:val="31"/>
        </w:numPr>
        <w:suppressAutoHyphens/>
        <w:rPr>
          <w:sz w:val="24"/>
          <w:szCs w:val="24"/>
        </w:rPr>
      </w:pPr>
      <w:r w:rsidRPr="00A21739">
        <w:rPr>
          <w:sz w:val="24"/>
          <w:szCs w:val="24"/>
        </w:rPr>
        <w:t>are capacitate deplină de exerciţiu;  </w:t>
      </w:r>
    </w:p>
    <w:p w:rsidR="00A21739" w:rsidRPr="00A21739" w:rsidRDefault="00A21739" w:rsidP="004F59A7">
      <w:pPr>
        <w:pStyle w:val="ListParagraph"/>
        <w:numPr>
          <w:ilvl w:val="0"/>
          <w:numId w:val="31"/>
        </w:numPr>
        <w:suppressAutoHyphens/>
        <w:rPr>
          <w:sz w:val="24"/>
          <w:szCs w:val="24"/>
        </w:rPr>
      </w:pPr>
      <w:r w:rsidRPr="00A21739">
        <w:rPr>
          <w:sz w:val="24"/>
          <w:szCs w:val="24"/>
        </w:rPr>
        <w:t>este apt din punct de vedere medical să exercite o funcţie publică. Atestarea stării de sănătate se face pe bază de examen medical de specialitate, de către medicul de familie;</w:t>
      </w:r>
    </w:p>
    <w:p w:rsidR="00A21739" w:rsidRPr="00A21739" w:rsidRDefault="00A21739" w:rsidP="004F59A7">
      <w:pPr>
        <w:pStyle w:val="ListParagraph"/>
        <w:numPr>
          <w:ilvl w:val="0"/>
          <w:numId w:val="31"/>
        </w:numPr>
        <w:suppressAutoHyphens/>
        <w:rPr>
          <w:sz w:val="24"/>
          <w:szCs w:val="24"/>
        </w:rPr>
      </w:pPr>
      <w:r w:rsidRPr="00A21739">
        <w:rPr>
          <w:sz w:val="24"/>
          <w:szCs w:val="24"/>
        </w:rPr>
        <w:t>îndeplineşte condiţiile de studii şi vechime în specialitate prevăzute de lege pentru ocuparea funcţiei publice;  </w:t>
      </w:r>
    </w:p>
    <w:p w:rsidR="00A21739" w:rsidRPr="00007080" w:rsidRDefault="00007080" w:rsidP="004F59A7">
      <w:pPr>
        <w:pStyle w:val="ListParagraph"/>
        <w:numPr>
          <w:ilvl w:val="0"/>
          <w:numId w:val="31"/>
        </w:numPr>
        <w:suppressAutoHyphens/>
        <w:rPr>
          <w:color w:val="000000" w:themeColor="text1"/>
          <w:sz w:val="24"/>
          <w:szCs w:val="24"/>
        </w:rPr>
      </w:pPr>
      <w:r w:rsidRPr="00007080">
        <w:rPr>
          <w:rStyle w:val="slitbdy"/>
          <w:color w:val="000000" w:themeColor="text1"/>
          <w:sz w:val="24"/>
          <w:szCs w:val="24"/>
        </w:rPr>
        <w:t>dovedește prin certificat sau, după caz, prin alt tip de document absolvirea unei perfecționări sau specializări stabilite expres de lege pentru ocuparea unor funcții publice</w:t>
      </w:r>
      <w:r w:rsidR="00A21739" w:rsidRPr="00007080">
        <w:rPr>
          <w:color w:val="000000" w:themeColor="text1"/>
          <w:sz w:val="24"/>
          <w:szCs w:val="24"/>
        </w:rPr>
        <w:t>;  </w:t>
      </w:r>
    </w:p>
    <w:p w:rsidR="00A21739" w:rsidRPr="00A21739" w:rsidRDefault="00A21739" w:rsidP="004F59A7">
      <w:pPr>
        <w:pStyle w:val="ListParagraph"/>
        <w:numPr>
          <w:ilvl w:val="0"/>
          <w:numId w:val="31"/>
        </w:numPr>
        <w:suppressAutoHyphens/>
        <w:rPr>
          <w:sz w:val="24"/>
          <w:szCs w:val="24"/>
        </w:rPr>
      </w:pPr>
      <w:r w:rsidRPr="00A21739">
        <w:rPr>
          <w:sz w:val="24"/>
          <w:szCs w:val="24"/>
        </w:rPr>
        <w:t>nu a fost condamnată pentru săvârşirea unei infracţiuni contra umanităţii, contra statului sau contra autorităţii, infracţiuni de corupţie sau de serviciu, infracţiuni care împiedică înfăptuirea justiţiei, infracţiuni de fals ori a unei infracţiuni săvârşite cu intenţie care ar face-o incompatibilă cu exercitarea funcţiei publice, cu excepţia situaţiei în care a intervenit reabilitarea, amnistia post-condamnatorie sau dezincriminarea faptei;  </w:t>
      </w:r>
    </w:p>
    <w:p w:rsidR="00A21739" w:rsidRPr="00A21739" w:rsidRDefault="00A21739" w:rsidP="004F59A7">
      <w:pPr>
        <w:pStyle w:val="ListParagraph"/>
        <w:numPr>
          <w:ilvl w:val="0"/>
          <w:numId w:val="31"/>
        </w:numPr>
        <w:suppressAutoHyphens/>
        <w:rPr>
          <w:sz w:val="24"/>
          <w:szCs w:val="24"/>
        </w:rPr>
      </w:pPr>
      <w:r w:rsidRPr="00A21739">
        <w:rPr>
          <w:sz w:val="24"/>
          <w:szCs w:val="24"/>
        </w:rPr>
        <w:t>nu le-a fost interzis dreptul de a ocupa o funcţie publică sau de a exercita profesia ori activitatea în executarea căreia a săvârşit fapta, prin hotărâre judecătorească definitivă, în condiţiile legii;  </w:t>
      </w:r>
    </w:p>
    <w:p w:rsidR="00A21739" w:rsidRPr="00A21739" w:rsidRDefault="00A21739" w:rsidP="004F59A7">
      <w:pPr>
        <w:pStyle w:val="ListParagraph"/>
        <w:numPr>
          <w:ilvl w:val="0"/>
          <w:numId w:val="31"/>
        </w:numPr>
        <w:suppressAutoHyphens/>
        <w:rPr>
          <w:sz w:val="24"/>
          <w:szCs w:val="24"/>
        </w:rPr>
      </w:pPr>
      <w:r w:rsidRPr="00A21739">
        <w:rPr>
          <w:sz w:val="24"/>
          <w:szCs w:val="24"/>
        </w:rPr>
        <w:t>nu a fost destituită dintr-o funcţie publică sau nu i-a încetat contractul individual de muncă pentru motive disciplinare în ultimii 3 ani;  </w:t>
      </w:r>
    </w:p>
    <w:p w:rsidR="00A21739" w:rsidRPr="00A21739" w:rsidRDefault="00A21739" w:rsidP="004F59A7">
      <w:pPr>
        <w:pStyle w:val="ListParagraph"/>
        <w:numPr>
          <w:ilvl w:val="0"/>
          <w:numId w:val="31"/>
        </w:numPr>
        <w:suppressAutoHyphens/>
        <w:rPr>
          <w:rFonts w:eastAsia="Times New Roman"/>
          <w:sz w:val="24"/>
          <w:szCs w:val="24"/>
          <w:u w:val="single"/>
          <w:lang w:val="en-GB" w:eastAsia="en-GB"/>
        </w:rPr>
      </w:pPr>
      <w:r w:rsidRPr="00A21739">
        <w:rPr>
          <w:sz w:val="24"/>
          <w:szCs w:val="24"/>
        </w:rPr>
        <w:t>nu a fost lucrător al Securităţii sau colaborator al acesteia, în condiţiile prevăzute de legislaţia specifică.  </w:t>
      </w:r>
    </w:p>
    <w:p w:rsidR="00A21739" w:rsidRDefault="00A21739" w:rsidP="004F59A7">
      <w:pPr>
        <w:suppressAutoHyphens/>
        <w:spacing w:after="0" w:line="240" w:lineRule="auto"/>
        <w:jc w:val="both"/>
        <w:rPr>
          <w:rFonts w:ascii="Times New Roman" w:eastAsia="Times New Roman" w:hAnsi="Times New Roman" w:cs="Times New Roman"/>
          <w:b/>
          <w:bCs/>
          <w:iCs/>
          <w:sz w:val="24"/>
          <w:szCs w:val="24"/>
          <w:u w:val="single"/>
          <w:lang w:val="it-IT" w:eastAsia="en-GB"/>
        </w:rPr>
      </w:pPr>
    </w:p>
    <w:p w:rsidR="00C52DA3" w:rsidRPr="001970DE" w:rsidRDefault="00C52DA3" w:rsidP="004F59A7">
      <w:pPr>
        <w:suppressAutoHyphens/>
        <w:spacing w:after="0" w:line="240" w:lineRule="auto"/>
        <w:jc w:val="both"/>
        <w:rPr>
          <w:rFonts w:ascii="Times New Roman" w:eastAsia="Times New Roman" w:hAnsi="Times New Roman" w:cs="Times New Roman"/>
          <w:b/>
          <w:sz w:val="24"/>
          <w:szCs w:val="24"/>
          <w:u w:val="single"/>
          <w:lang w:val="it-IT" w:eastAsia="en-GB"/>
        </w:rPr>
      </w:pPr>
      <w:r w:rsidRPr="001970DE">
        <w:rPr>
          <w:rFonts w:ascii="Times New Roman" w:eastAsia="Times New Roman" w:hAnsi="Times New Roman" w:cs="Times New Roman"/>
          <w:b/>
          <w:bCs/>
          <w:iCs/>
          <w:sz w:val="24"/>
          <w:szCs w:val="24"/>
          <w:u w:val="single"/>
          <w:lang w:val="it-IT" w:eastAsia="en-GB"/>
        </w:rPr>
        <w:t>Condiţii specifice de participare la concurs:</w:t>
      </w:r>
    </w:p>
    <w:p w:rsidR="00C46B5C" w:rsidRPr="00E75336" w:rsidRDefault="00C46B5C" w:rsidP="00C46B5C">
      <w:pPr>
        <w:numPr>
          <w:ilvl w:val="0"/>
          <w:numId w:val="24"/>
        </w:numPr>
        <w:tabs>
          <w:tab w:val="clear" w:pos="900"/>
          <w:tab w:val="num" w:pos="851"/>
        </w:tabs>
        <w:autoSpaceDE w:val="0"/>
        <w:autoSpaceDN w:val="0"/>
        <w:adjustRightInd w:val="0"/>
        <w:spacing w:after="0" w:line="240" w:lineRule="auto"/>
        <w:ind w:hanging="474"/>
        <w:jc w:val="both"/>
        <w:rPr>
          <w:rFonts w:ascii="Times New Roman" w:hAnsi="Times New Roman" w:cs="Times New Roman"/>
          <w:color w:val="000000" w:themeColor="text1"/>
          <w:sz w:val="24"/>
          <w:szCs w:val="24"/>
        </w:rPr>
      </w:pPr>
      <w:r w:rsidRPr="007233D5">
        <w:rPr>
          <w:rFonts w:ascii="Times New Roman" w:hAnsi="Times New Roman" w:cs="Times New Roman"/>
          <w:color w:val="000000" w:themeColor="text1"/>
          <w:sz w:val="24"/>
          <w:szCs w:val="24"/>
        </w:rPr>
        <w:t>studii universitare de licență absolvite cu dip</w:t>
      </w:r>
      <w:r>
        <w:rPr>
          <w:rFonts w:ascii="Times New Roman" w:hAnsi="Times New Roman" w:cs="Times New Roman"/>
          <w:color w:val="000000" w:themeColor="text1"/>
          <w:sz w:val="24"/>
          <w:szCs w:val="24"/>
        </w:rPr>
        <w:t xml:space="preserve">loma de licență sau echivalentă: </w:t>
      </w:r>
      <w:bookmarkStart w:id="0" w:name="_GoBack"/>
      <w:r w:rsidR="00E75336" w:rsidRPr="00E75336">
        <w:rPr>
          <w:rFonts w:ascii="Times New Roman" w:hAnsi="Times New Roman" w:cs="Times New Roman"/>
        </w:rPr>
        <w:t>studii universitare de licenţă absolvite cu diplomă de licenţă sau echivalentă</w:t>
      </w:r>
    </w:p>
    <w:bookmarkEnd w:id="0"/>
    <w:p w:rsidR="00C46B5C" w:rsidRPr="007233D5" w:rsidRDefault="00C46B5C" w:rsidP="00C46B5C">
      <w:pPr>
        <w:numPr>
          <w:ilvl w:val="0"/>
          <w:numId w:val="24"/>
        </w:numPr>
        <w:tabs>
          <w:tab w:val="clear" w:pos="900"/>
          <w:tab w:val="num" w:pos="851"/>
        </w:tabs>
        <w:autoSpaceDE w:val="0"/>
        <w:autoSpaceDN w:val="0"/>
        <w:adjustRightInd w:val="0"/>
        <w:spacing w:after="0" w:line="240" w:lineRule="auto"/>
        <w:ind w:hanging="474"/>
        <w:jc w:val="both"/>
        <w:rPr>
          <w:rFonts w:ascii="Times New Roman" w:hAnsi="Times New Roman" w:cs="Times New Roman"/>
          <w:color w:val="000000" w:themeColor="text1"/>
          <w:sz w:val="24"/>
          <w:szCs w:val="24"/>
        </w:rPr>
      </w:pPr>
      <w:r w:rsidRPr="007233D5">
        <w:rPr>
          <w:rFonts w:ascii="Times New Roman" w:hAnsi="Times New Roman" w:cs="Times New Roman"/>
          <w:color w:val="000000" w:themeColor="text1"/>
          <w:sz w:val="24"/>
          <w:szCs w:val="24"/>
        </w:rPr>
        <w:t>vechime în specialitatea studiilor</w:t>
      </w:r>
      <w:r w:rsidR="008467C1">
        <w:rPr>
          <w:rFonts w:ascii="Times New Roman" w:hAnsi="Times New Roman" w:cs="Times New Roman"/>
          <w:color w:val="000000" w:themeColor="text1"/>
          <w:sz w:val="24"/>
          <w:szCs w:val="24"/>
        </w:rPr>
        <w:t>: 5 ani</w:t>
      </w:r>
    </w:p>
    <w:p w:rsidR="004E6D24" w:rsidRPr="00A21739" w:rsidRDefault="00253C2A" w:rsidP="004E6D24">
      <w:pPr>
        <w:spacing w:after="0"/>
        <w:jc w:val="both"/>
        <w:rPr>
          <w:rFonts w:ascii="Times New Roman" w:hAnsi="Times New Roman" w:cs="Times New Roman"/>
          <w:sz w:val="24"/>
          <w:szCs w:val="24"/>
        </w:rPr>
      </w:pPr>
      <w:r w:rsidRPr="00A21739">
        <w:rPr>
          <w:rFonts w:ascii="Times New Roman" w:hAnsi="Times New Roman" w:cs="Times New Roman"/>
          <w:sz w:val="24"/>
          <w:szCs w:val="24"/>
        </w:rPr>
        <w:t xml:space="preserve">     </w:t>
      </w:r>
      <w:r w:rsidR="00DC4A1A" w:rsidRPr="00A21739">
        <w:rPr>
          <w:rFonts w:ascii="Times New Roman" w:hAnsi="Times New Roman" w:cs="Times New Roman"/>
          <w:sz w:val="24"/>
          <w:szCs w:val="24"/>
        </w:rPr>
        <w:t>S</w:t>
      </w:r>
      <w:r w:rsidR="001B67A5" w:rsidRPr="00A21739">
        <w:rPr>
          <w:rFonts w:ascii="Times New Roman" w:hAnsi="Times New Roman" w:cs="Times New Roman"/>
          <w:sz w:val="24"/>
          <w:szCs w:val="24"/>
        </w:rPr>
        <w:t xml:space="preserve">alariul </w:t>
      </w:r>
      <w:r w:rsidR="00A21739" w:rsidRPr="00A21739">
        <w:rPr>
          <w:rFonts w:ascii="Times New Roman" w:hAnsi="Times New Roman" w:cs="Times New Roman"/>
          <w:sz w:val="24"/>
          <w:szCs w:val="24"/>
        </w:rPr>
        <w:t xml:space="preserve">brut </w:t>
      </w:r>
      <w:r w:rsidR="009D72FD">
        <w:rPr>
          <w:rFonts w:ascii="Times New Roman" w:hAnsi="Times New Roman" w:cs="Times New Roman"/>
          <w:sz w:val="24"/>
          <w:szCs w:val="24"/>
        </w:rPr>
        <w:t>de bază</w:t>
      </w:r>
      <w:r w:rsidR="001B67A5" w:rsidRPr="00A21739">
        <w:rPr>
          <w:rFonts w:ascii="Times New Roman" w:hAnsi="Times New Roman" w:cs="Times New Roman"/>
          <w:sz w:val="24"/>
          <w:szCs w:val="24"/>
        </w:rPr>
        <w:t xml:space="preserve"> pentru func</w:t>
      </w:r>
      <w:r w:rsidR="00A21739" w:rsidRPr="00A21739">
        <w:rPr>
          <w:rFonts w:ascii="Times New Roman" w:hAnsi="Times New Roman" w:cs="Times New Roman"/>
          <w:sz w:val="24"/>
          <w:szCs w:val="24"/>
        </w:rPr>
        <w:t>ț</w:t>
      </w:r>
      <w:r w:rsidR="001B67A5" w:rsidRPr="00A21739">
        <w:rPr>
          <w:rFonts w:ascii="Times New Roman" w:hAnsi="Times New Roman" w:cs="Times New Roman"/>
          <w:sz w:val="24"/>
          <w:szCs w:val="24"/>
        </w:rPr>
        <w:t xml:space="preserve">ia publică de </w:t>
      </w:r>
      <w:r w:rsidR="009D72FD">
        <w:rPr>
          <w:rFonts w:ascii="Times New Roman" w:hAnsi="Times New Roman" w:cs="Times New Roman"/>
          <w:sz w:val="24"/>
          <w:szCs w:val="24"/>
        </w:rPr>
        <w:t xml:space="preserve">consilier, clasa I, grad </w:t>
      </w:r>
      <w:r w:rsidR="008467C1">
        <w:rPr>
          <w:rFonts w:ascii="Times New Roman" w:hAnsi="Times New Roman" w:cs="Times New Roman"/>
          <w:sz w:val="24"/>
          <w:szCs w:val="24"/>
        </w:rPr>
        <w:t>principal</w:t>
      </w:r>
      <w:r w:rsidR="001B67A5" w:rsidRPr="00A21739">
        <w:rPr>
          <w:rFonts w:ascii="Times New Roman" w:hAnsi="Times New Roman" w:cs="Times New Roman"/>
          <w:sz w:val="24"/>
          <w:szCs w:val="24"/>
        </w:rPr>
        <w:t xml:space="preserve"> este de </w:t>
      </w:r>
      <w:r w:rsidR="008467C1">
        <w:rPr>
          <w:rFonts w:ascii="Times New Roman" w:hAnsi="Times New Roman" w:cs="Times New Roman"/>
          <w:sz w:val="24"/>
          <w:szCs w:val="24"/>
        </w:rPr>
        <w:t>6000</w:t>
      </w:r>
      <w:r w:rsidR="001B67A5" w:rsidRPr="00A21739">
        <w:rPr>
          <w:rFonts w:ascii="Times New Roman" w:hAnsi="Times New Roman" w:cs="Times New Roman"/>
          <w:sz w:val="24"/>
          <w:szCs w:val="24"/>
        </w:rPr>
        <w:t xml:space="preserve"> lei</w:t>
      </w:r>
      <w:r w:rsidR="00F16699">
        <w:rPr>
          <w:rFonts w:ascii="Times New Roman" w:hAnsi="Times New Roman" w:cs="Times New Roman"/>
          <w:sz w:val="24"/>
          <w:szCs w:val="24"/>
        </w:rPr>
        <w:t>,</w:t>
      </w:r>
      <w:r w:rsidR="004E6D24" w:rsidRPr="004E6D24">
        <w:rPr>
          <w:rFonts w:ascii="Times New Roman" w:hAnsi="Times New Roman" w:cs="Times New Roman"/>
          <w:sz w:val="24"/>
          <w:szCs w:val="24"/>
        </w:rPr>
        <w:t xml:space="preserve"> </w:t>
      </w:r>
      <w:r w:rsidR="004E6D24">
        <w:rPr>
          <w:rFonts w:ascii="Times New Roman" w:hAnsi="Times New Roman" w:cs="Times New Roman"/>
          <w:sz w:val="24"/>
          <w:szCs w:val="24"/>
        </w:rPr>
        <w:t>la care se adaugă gradațiile aferente vechimii</w:t>
      </w:r>
      <w:r w:rsidR="004E6D24" w:rsidRPr="00A21739">
        <w:rPr>
          <w:rFonts w:ascii="Times New Roman" w:hAnsi="Times New Roman" w:cs="Times New Roman"/>
          <w:sz w:val="24"/>
          <w:szCs w:val="24"/>
        </w:rPr>
        <w:t xml:space="preserve">. </w:t>
      </w:r>
    </w:p>
    <w:p w:rsidR="00A21739" w:rsidRPr="00A21739" w:rsidRDefault="00A21739" w:rsidP="004F59A7">
      <w:pPr>
        <w:spacing w:after="0" w:line="240" w:lineRule="auto"/>
        <w:ind w:firstLine="284"/>
        <w:jc w:val="both"/>
        <w:rPr>
          <w:rFonts w:ascii="Times New Roman" w:hAnsi="Times New Roman" w:cs="Times New Roman"/>
          <w:sz w:val="24"/>
          <w:szCs w:val="24"/>
        </w:rPr>
      </w:pPr>
      <w:r w:rsidRPr="00A21739">
        <w:rPr>
          <w:rFonts w:ascii="Times New Roman" w:hAnsi="Times New Roman" w:cs="Times New Roman"/>
          <w:sz w:val="24"/>
          <w:szCs w:val="24"/>
        </w:rPr>
        <w:t>Durata normală a timpului de muncă este de 8 ore/zi, 40 ore/săptămână.</w:t>
      </w:r>
    </w:p>
    <w:p w:rsidR="00A82748" w:rsidRDefault="00A82748" w:rsidP="004F59A7">
      <w:pPr>
        <w:spacing w:after="0" w:line="240" w:lineRule="auto"/>
        <w:ind w:firstLine="567"/>
        <w:jc w:val="both"/>
      </w:pPr>
    </w:p>
    <w:p w:rsidR="008467C1" w:rsidRDefault="008467C1" w:rsidP="00FD7116">
      <w:pPr>
        <w:spacing w:after="0" w:line="240" w:lineRule="auto"/>
        <w:ind w:firstLine="567"/>
        <w:jc w:val="both"/>
        <w:rPr>
          <w:rFonts w:ascii="Times New Roman" w:eastAsia="Times New Roman" w:hAnsi="Times New Roman" w:cs="Times New Roman"/>
          <w:b/>
          <w:color w:val="000000"/>
          <w:sz w:val="24"/>
          <w:szCs w:val="24"/>
        </w:rPr>
      </w:pPr>
    </w:p>
    <w:p w:rsidR="00037EEB" w:rsidRDefault="00037EEB" w:rsidP="00FD7116">
      <w:pPr>
        <w:spacing w:after="0" w:line="240" w:lineRule="auto"/>
        <w:ind w:firstLine="567"/>
        <w:jc w:val="both"/>
        <w:rPr>
          <w:rFonts w:ascii="Times New Roman" w:eastAsia="Times New Roman" w:hAnsi="Times New Roman" w:cs="Times New Roman"/>
          <w:b/>
          <w:color w:val="000000"/>
          <w:sz w:val="24"/>
          <w:szCs w:val="24"/>
        </w:rPr>
      </w:pPr>
    </w:p>
    <w:p w:rsidR="001970DE" w:rsidRPr="001970DE" w:rsidRDefault="001970DE" w:rsidP="004F59A7">
      <w:pPr>
        <w:spacing w:after="0" w:line="240" w:lineRule="auto"/>
        <w:ind w:firstLine="567"/>
        <w:jc w:val="both"/>
        <w:rPr>
          <w:rFonts w:ascii="Times New Roman" w:eastAsia="Times New Roman" w:hAnsi="Times New Roman" w:cs="Times New Roman"/>
          <w:b/>
          <w:color w:val="000000"/>
          <w:sz w:val="24"/>
          <w:szCs w:val="24"/>
        </w:rPr>
      </w:pPr>
      <w:r w:rsidRPr="001970DE">
        <w:rPr>
          <w:rFonts w:ascii="Times New Roman" w:eastAsia="Times New Roman" w:hAnsi="Times New Roman" w:cs="Times New Roman"/>
          <w:b/>
          <w:color w:val="000000"/>
          <w:sz w:val="24"/>
          <w:szCs w:val="24"/>
        </w:rPr>
        <w:t>Bibliografie și tematic</w:t>
      </w:r>
      <w:r w:rsidR="00A21739">
        <w:rPr>
          <w:rFonts w:ascii="Times New Roman" w:eastAsia="Times New Roman" w:hAnsi="Times New Roman" w:cs="Times New Roman"/>
          <w:b/>
          <w:color w:val="000000"/>
          <w:sz w:val="24"/>
          <w:szCs w:val="24"/>
        </w:rPr>
        <w:t>ă</w:t>
      </w:r>
      <w:r w:rsidRPr="001970DE">
        <w:rPr>
          <w:rFonts w:ascii="Times New Roman" w:eastAsia="Times New Roman" w:hAnsi="Times New Roman" w:cs="Times New Roman"/>
          <w:b/>
          <w:color w:val="000000"/>
          <w:sz w:val="24"/>
          <w:szCs w:val="24"/>
        </w:rPr>
        <w:t>:</w:t>
      </w:r>
    </w:p>
    <w:p w:rsidR="00967DAD" w:rsidRPr="007239D9" w:rsidRDefault="00967DAD" w:rsidP="00967DAD">
      <w:pPr>
        <w:pStyle w:val="NormalWeb"/>
        <w:numPr>
          <w:ilvl w:val="0"/>
          <w:numId w:val="34"/>
        </w:numPr>
        <w:jc w:val="both"/>
        <w:rPr>
          <w:color w:val="000000" w:themeColor="text1"/>
        </w:rPr>
      </w:pPr>
      <w:r w:rsidRPr="007239D9">
        <w:rPr>
          <w:color w:val="000000" w:themeColor="text1"/>
          <w:lang w:val="ro-RO"/>
        </w:rPr>
        <w:t xml:space="preserve">Constituția României, republicată - </w:t>
      </w:r>
      <w:r w:rsidRPr="007239D9">
        <w:rPr>
          <w:i/>
          <w:color w:val="000000" w:themeColor="text1"/>
        </w:rPr>
        <w:t>integral</w:t>
      </w:r>
    </w:p>
    <w:p w:rsidR="00967DAD" w:rsidRPr="007239D9" w:rsidRDefault="00967DAD" w:rsidP="00967DAD">
      <w:pPr>
        <w:pStyle w:val="ListParagraph"/>
        <w:widowControl/>
        <w:numPr>
          <w:ilvl w:val="0"/>
          <w:numId w:val="34"/>
        </w:numPr>
        <w:spacing w:after="200" w:line="276" w:lineRule="auto"/>
        <w:rPr>
          <w:rStyle w:val="Hyperlink"/>
          <w:color w:val="000000" w:themeColor="text1"/>
          <w:sz w:val="24"/>
          <w:szCs w:val="24"/>
          <w:lang w:val="ro-RO"/>
        </w:rPr>
      </w:pPr>
      <w:r w:rsidRPr="007239D9">
        <w:rPr>
          <w:color w:val="000000" w:themeColor="text1"/>
          <w:sz w:val="24"/>
          <w:szCs w:val="24"/>
          <w:lang w:val="ro-RO"/>
        </w:rPr>
        <w:t xml:space="preserve">O.U.G. nr. 57/2019 privind Codul administrativ, cu modificările și completările ulterioare - </w:t>
      </w:r>
      <w:r w:rsidRPr="007239D9">
        <w:rPr>
          <w:i/>
          <w:sz w:val="24"/>
          <w:szCs w:val="24"/>
        </w:rPr>
        <w:t xml:space="preserve">Partea I, titlul I şi titlul II ale părții a II-a, titlul I al părții a IV-a, titlul I şi II ale părţii a VI-a </w:t>
      </w:r>
    </w:p>
    <w:p w:rsidR="00967DAD" w:rsidRPr="007239D9" w:rsidRDefault="00E75336" w:rsidP="00967DAD">
      <w:pPr>
        <w:pStyle w:val="ListParagraph"/>
        <w:widowControl/>
        <w:numPr>
          <w:ilvl w:val="0"/>
          <w:numId w:val="34"/>
        </w:numPr>
        <w:spacing w:after="200" w:line="276" w:lineRule="auto"/>
        <w:rPr>
          <w:rStyle w:val="salnbdy"/>
          <w:color w:val="000000" w:themeColor="text1"/>
          <w:sz w:val="24"/>
          <w:szCs w:val="24"/>
          <w:lang w:val="ro-RO"/>
        </w:rPr>
      </w:pPr>
      <w:hyperlink r:id="rId7" w:history="1">
        <w:r w:rsidR="00967DAD" w:rsidRPr="007239D9">
          <w:rPr>
            <w:rStyle w:val="Hyperlink"/>
            <w:color w:val="000000" w:themeColor="text1"/>
            <w:sz w:val="24"/>
            <w:szCs w:val="24"/>
          </w:rPr>
          <w:t>Ordonanța Guvernului nr. 137/2000</w:t>
        </w:r>
      </w:hyperlink>
      <w:r w:rsidR="00967DAD" w:rsidRPr="007239D9">
        <w:rPr>
          <w:rStyle w:val="salnbdy"/>
          <w:color w:val="000000" w:themeColor="text1"/>
          <w:sz w:val="24"/>
          <w:szCs w:val="24"/>
        </w:rPr>
        <w:t xml:space="preserve"> privind prevenirea și sancționarea tuturor formelor de discriminare, republicată, cu modificările și completările ulterioare - </w:t>
      </w:r>
      <w:r w:rsidR="00967DAD" w:rsidRPr="007239D9">
        <w:rPr>
          <w:rStyle w:val="scapttl"/>
          <w:i/>
          <w:color w:val="000000" w:themeColor="text1"/>
          <w:sz w:val="24"/>
          <w:szCs w:val="24"/>
        </w:rPr>
        <w:t>integral</w:t>
      </w:r>
    </w:p>
    <w:p w:rsidR="00967DAD" w:rsidRPr="007239D9" w:rsidRDefault="00E75336" w:rsidP="00967DAD">
      <w:pPr>
        <w:pStyle w:val="ListParagraph"/>
        <w:widowControl/>
        <w:numPr>
          <w:ilvl w:val="0"/>
          <w:numId w:val="34"/>
        </w:numPr>
        <w:spacing w:after="200" w:line="276" w:lineRule="auto"/>
        <w:rPr>
          <w:rStyle w:val="scapden"/>
          <w:color w:val="000000" w:themeColor="text1"/>
          <w:sz w:val="24"/>
          <w:szCs w:val="24"/>
          <w:lang w:val="ro-RO"/>
        </w:rPr>
      </w:pPr>
      <w:hyperlink r:id="rId8" w:history="1">
        <w:r w:rsidR="00967DAD" w:rsidRPr="007239D9">
          <w:rPr>
            <w:rStyle w:val="Hyperlink"/>
            <w:color w:val="000000" w:themeColor="text1"/>
            <w:sz w:val="24"/>
            <w:szCs w:val="24"/>
          </w:rPr>
          <w:t>Legea nr. 202/2002</w:t>
        </w:r>
      </w:hyperlink>
      <w:r w:rsidR="00967DAD" w:rsidRPr="007239D9">
        <w:rPr>
          <w:rStyle w:val="salnbdy"/>
          <w:color w:val="000000" w:themeColor="text1"/>
          <w:sz w:val="24"/>
          <w:szCs w:val="24"/>
        </w:rPr>
        <w:t xml:space="preserve"> privind egalitatea de șanse și de tratament între femei și bărbați, republicată, cu modificările și completările ulterioare - </w:t>
      </w:r>
      <w:r w:rsidR="00967DAD" w:rsidRPr="007239D9">
        <w:rPr>
          <w:rStyle w:val="scapttl"/>
          <w:i/>
          <w:color w:val="000000" w:themeColor="text1"/>
          <w:sz w:val="24"/>
          <w:szCs w:val="24"/>
        </w:rPr>
        <w:t>integral</w:t>
      </w:r>
    </w:p>
    <w:p w:rsidR="00967DAD" w:rsidRPr="007239D9" w:rsidRDefault="00967DAD" w:rsidP="00967DAD">
      <w:pPr>
        <w:pStyle w:val="ListParagraph"/>
        <w:widowControl/>
        <w:numPr>
          <w:ilvl w:val="0"/>
          <w:numId w:val="34"/>
        </w:numPr>
        <w:spacing w:after="200" w:line="276" w:lineRule="auto"/>
        <w:rPr>
          <w:sz w:val="24"/>
          <w:szCs w:val="24"/>
        </w:rPr>
      </w:pPr>
      <w:r w:rsidRPr="007239D9">
        <w:rPr>
          <w:bCs/>
          <w:sz w:val="24"/>
          <w:szCs w:val="24"/>
        </w:rPr>
        <w:t xml:space="preserve">Legea nr. </w:t>
      </w:r>
      <w:r>
        <w:rPr>
          <w:bCs/>
          <w:sz w:val="24"/>
          <w:szCs w:val="24"/>
        </w:rPr>
        <w:t>17/2000</w:t>
      </w:r>
      <w:r w:rsidRPr="007239D9">
        <w:rPr>
          <w:bCs/>
          <w:sz w:val="24"/>
          <w:szCs w:val="24"/>
        </w:rPr>
        <w:t xml:space="preserve"> </w:t>
      </w:r>
      <w:r w:rsidRPr="007239D9">
        <w:rPr>
          <w:sz w:val="24"/>
          <w:szCs w:val="24"/>
        </w:rPr>
        <w:t xml:space="preserve">privind </w:t>
      </w:r>
      <w:r>
        <w:rPr>
          <w:sz w:val="24"/>
          <w:szCs w:val="24"/>
        </w:rPr>
        <w:t>asistența socială a persoanelor vârstnice</w:t>
      </w:r>
      <w:r w:rsidRPr="007239D9">
        <w:rPr>
          <w:sz w:val="24"/>
          <w:szCs w:val="24"/>
        </w:rPr>
        <w:t>,</w:t>
      </w:r>
      <w:r>
        <w:rPr>
          <w:sz w:val="24"/>
          <w:szCs w:val="24"/>
        </w:rPr>
        <w:t xml:space="preserve"> republicată,</w:t>
      </w:r>
      <w:r w:rsidRPr="007239D9">
        <w:rPr>
          <w:sz w:val="24"/>
          <w:szCs w:val="24"/>
        </w:rPr>
        <w:t xml:space="preserve"> cu modificările și completările ulterioare:</w:t>
      </w:r>
      <w:r w:rsidRPr="007239D9">
        <w:rPr>
          <w:sz w:val="24"/>
          <w:szCs w:val="24"/>
          <w:lang w:val="ro-RO"/>
        </w:rPr>
        <w:t xml:space="preserve"> </w:t>
      </w:r>
      <w:r w:rsidRPr="007239D9">
        <w:rPr>
          <w:i/>
          <w:sz w:val="24"/>
          <w:szCs w:val="24"/>
          <w:lang w:val="ro-RO"/>
        </w:rPr>
        <w:t xml:space="preserve">capitolele I – </w:t>
      </w:r>
      <w:r>
        <w:rPr>
          <w:i/>
          <w:sz w:val="24"/>
          <w:szCs w:val="24"/>
          <w:lang w:val="ro-RO"/>
        </w:rPr>
        <w:t>IV</w:t>
      </w:r>
    </w:p>
    <w:p w:rsidR="00967DAD" w:rsidRPr="008B057F" w:rsidRDefault="00967DAD" w:rsidP="00967DAD">
      <w:pPr>
        <w:pStyle w:val="ListParagraph"/>
        <w:widowControl/>
        <w:numPr>
          <w:ilvl w:val="0"/>
          <w:numId w:val="34"/>
        </w:numPr>
        <w:spacing w:after="200" w:line="276" w:lineRule="auto"/>
        <w:rPr>
          <w:sz w:val="24"/>
          <w:szCs w:val="24"/>
        </w:rPr>
      </w:pPr>
      <w:r w:rsidRPr="00071927">
        <w:rPr>
          <w:color w:val="000000"/>
          <w:sz w:val="24"/>
          <w:szCs w:val="24"/>
          <w:lang w:val="ro-RO"/>
        </w:rPr>
        <w:t>Ordinul nr. 29/2019</w:t>
      </w:r>
      <w:r w:rsidRPr="00071927">
        <w:rPr>
          <w:i/>
          <w:color w:val="000000"/>
          <w:sz w:val="24"/>
          <w:szCs w:val="24"/>
          <w:lang w:val="ro-RO"/>
        </w:rPr>
        <w:t xml:space="preserve"> </w:t>
      </w:r>
      <w:r w:rsidRPr="00071927">
        <w:rPr>
          <w:sz w:val="24"/>
          <w:szCs w:val="24"/>
        </w:rPr>
        <w:t xml:space="preserve">pentru aprobarea standardelor minime de calitate pentru acreditarea serviciilor sociale destinate persoanelor vârstnice, persoanelor fără adăpost, tinerilor care au părăsit sistemul de protecţie  a copilului şi altor categorii de persoane adulte aflate în dificultate, precum şi a serviciilor  acordate în comunitate, serviciilor acordate în sistem integrat şi cantinele sociale, cu modificările și completările ulterioare </w:t>
      </w:r>
      <w:r w:rsidRPr="00071927">
        <w:rPr>
          <w:i/>
          <w:sz w:val="24"/>
          <w:szCs w:val="24"/>
        </w:rPr>
        <w:t>– Anexa 8 și Anexa 9</w:t>
      </w:r>
    </w:p>
    <w:p w:rsidR="00967DAD" w:rsidRPr="001F5876" w:rsidRDefault="00967DAD" w:rsidP="00967DAD">
      <w:pPr>
        <w:pStyle w:val="ListParagraph"/>
        <w:widowControl/>
        <w:numPr>
          <w:ilvl w:val="0"/>
          <w:numId w:val="34"/>
        </w:numPr>
        <w:spacing w:after="200" w:line="276" w:lineRule="auto"/>
        <w:rPr>
          <w:sz w:val="24"/>
          <w:szCs w:val="24"/>
        </w:rPr>
      </w:pPr>
      <w:r w:rsidRPr="001F5876">
        <w:rPr>
          <w:bCs/>
          <w:sz w:val="24"/>
          <w:szCs w:val="24"/>
        </w:rPr>
        <w:t xml:space="preserve">Hotărârea nr. 797/2017 </w:t>
      </w:r>
      <w:r w:rsidRPr="001F5876">
        <w:rPr>
          <w:sz w:val="24"/>
          <w:szCs w:val="24"/>
        </w:rPr>
        <w:t xml:space="preserve">pentru aprobarea regulamentelor-cadru de organizare şi funcţionare ale serviciilor publice de asistenţă socială şi a structurii orientative de personal, cu modificările și completările ulterioare </w:t>
      </w:r>
      <w:r w:rsidRPr="001F5876">
        <w:rPr>
          <w:i/>
          <w:sz w:val="24"/>
          <w:szCs w:val="24"/>
        </w:rPr>
        <w:t>– Anexa 2</w:t>
      </w:r>
    </w:p>
    <w:p w:rsidR="00B06A2A" w:rsidRPr="00967DAD" w:rsidRDefault="00B06A2A" w:rsidP="00967DAD">
      <w:pPr>
        <w:spacing w:after="0"/>
        <w:ind w:right="-65" w:firstLine="720"/>
        <w:jc w:val="both"/>
        <w:rPr>
          <w:rFonts w:ascii="Times New Roman" w:hAnsi="Times New Roman" w:cs="Times New Roman"/>
          <w:color w:val="000000"/>
          <w:sz w:val="24"/>
          <w:szCs w:val="24"/>
          <w:lang w:val="ro-RO"/>
        </w:rPr>
      </w:pPr>
      <w:r w:rsidRPr="00967DAD">
        <w:rPr>
          <w:rFonts w:ascii="Times New Roman" w:hAnsi="Times New Roman" w:cs="Times New Roman"/>
          <w:b/>
          <w:bCs/>
          <w:color w:val="000000"/>
          <w:sz w:val="24"/>
          <w:szCs w:val="24"/>
          <w:lang w:val="ro-RO"/>
        </w:rPr>
        <w:t>Atribuţiile postului</w:t>
      </w:r>
      <w:r w:rsidRPr="00967DAD">
        <w:rPr>
          <w:rFonts w:ascii="Times New Roman" w:hAnsi="Times New Roman" w:cs="Times New Roman"/>
          <w:color w:val="000000"/>
          <w:sz w:val="24"/>
          <w:szCs w:val="24"/>
          <w:lang w:val="ro-RO"/>
        </w:rPr>
        <w:t>:</w:t>
      </w:r>
    </w:p>
    <w:p w:rsidR="00967DAD" w:rsidRDefault="00967DAD" w:rsidP="00967DAD">
      <w:pPr>
        <w:autoSpaceDE w:val="0"/>
        <w:autoSpaceDN w:val="0"/>
        <w:adjustRightInd w:val="0"/>
        <w:spacing w:after="0"/>
        <w:ind w:firstLine="420"/>
        <w:contextualSpacing/>
        <w:jc w:val="both"/>
        <w:rPr>
          <w:rFonts w:ascii="Times New Roman" w:eastAsia="Calibri" w:hAnsi="Times New Roman" w:cs="Times New Roman"/>
          <w:sz w:val="24"/>
          <w:szCs w:val="24"/>
        </w:rPr>
      </w:pPr>
      <w:r w:rsidRPr="00B215BD">
        <w:rPr>
          <w:rFonts w:ascii="Times New Roman" w:eastAsia="Calibri" w:hAnsi="Times New Roman" w:cs="Times New Roman"/>
          <w:sz w:val="24"/>
          <w:szCs w:val="24"/>
          <w:lang w:val="ro-RO"/>
        </w:rPr>
        <w:t xml:space="preserve">- </w:t>
      </w:r>
      <w:r w:rsidRPr="00B215BD">
        <w:rPr>
          <w:rFonts w:ascii="Times New Roman" w:eastAsia="Calibri" w:hAnsi="Times New Roman" w:cs="Times New Roman"/>
          <w:sz w:val="24"/>
          <w:szCs w:val="24"/>
        </w:rPr>
        <w:t>furnizează şi administrează serviciile sociale adresate persoanelor vârstnice, precum şi tuturor categoriilor de beneficiari prevăzute de lege, fiind</w:t>
      </w:r>
      <w:r w:rsidRPr="00B215BD">
        <w:rPr>
          <w:rFonts w:ascii="Times New Roman" w:eastAsia="Calibri" w:hAnsi="Times New Roman" w:cs="Times New Roman"/>
          <w:sz w:val="24"/>
          <w:szCs w:val="24"/>
          <w:lang w:val="ro-RO"/>
        </w:rPr>
        <w:t xml:space="preserve"> </w:t>
      </w:r>
      <w:r w:rsidRPr="00B215BD">
        <w:rPr>
          <w:rFonts w:ascii="Times New Roman" w:eastAsia="Calibri" w:hAnsi="Times New Roman" w:cs="Times New Roman"/>
          <w:sz w:val="24"/>
          <w:szCs w:val="24"/>
        </w:rPr>
        <w:t>responsabilă de calitatea serviciilor prestate;</w:t>
      </w:r>
    </w:p>
    <w:p w:rsidR="00967DAD" w:rsidRDefault="00967DAD" w:rsidP="00967DAD">
      <w:pPr>
        <w:autoSpaceDE w:val="0"/>
        <w:autoSpaceDN w:val="0"/>
        <w:adjustRightInd w:val="0"/>
        <w:spacing w:after="0"/>
        <w:ind w:firstLine="420"/>
        <w:contextualSpacing/>
        <w:jc w:val="both"/>
        <w:rPr>
          <w:rFonts w:ascii="Times New Roman" w:eastAsia="Calibri" w:hAnsi="Times New Roman" w:cs="Times New Roman"/>
          <w:sz w:val="24"/>
          <w:szCs w:val="24"/>
        </w:rPr>
      </w:pPr>
      <w:r w:rsidRPr="00B215BD">
        <w:rPr>
          <w:rFonts w:ascii="Times New Roman" w:hAnsi="Times New Roman" w:cs="Times New Roman"/>
          <w:sz w:val="24"/>
          <w:szCs w:val="24"/>
          <w:lang w:val="ro-RO"/>
        </w:rPr>
        <w:t xml:space="preserve">- </w:t>
      </w:r>
      <w:r w:rsidRPr="00B215BD">
        <w:rPr>
          <w:rFonts w:ascii="Times New Roman" w:hAnsi="Times New Roman" w:cs="Times New Roman"/>
          <w:sz w:val="24"/>
          <w:szCs w:val="24"/>
        </w:rPr>
        <w:t>deține și pune la dispoziția beneficiarului sau oricărei alte persoane interesate materiale informative privind activitățile derulate;</w:t>
      </w:r>
    </w:p>
    <w:p w:rsidR="00967DAD" w:rsidRDefault="00967DAD" w:rsidP="00967DAD">
      <w:pPr>
        <w:autoSpaceDE w:val="0"/>
        <w:autoSpaceDN w:val="0"/>
        <w:adjustRightInd w:val="0"/>
        <w:spacing w:after="0"/>
        <w:ind w:firstLine="420"/>
        <w:contextualSpacing/>
        <w:jc w:val="both"/>
        <w:rPr>
          <w:rFonts w:ascii="Times New Roman" w:eastAsia="Calibri" w:hAnsi="Times New Roman" w:cs="Times New Roman"/>
          <w:sz w:val="24"/>
          <w:szCs w:val="24"/>
        </w:rPr>
      </w:pPr>
      <w:r w:rsidRPr="00B215BD">
        <w:rPr>
          <w:rFonts w:ascii="Times New Roman" w:hAnsi="Times New Roman" w:cs="Times New Roman"/>
          <w:sz w:val="24"/>
          <w:szCs w:val="24"/>
          <w:lang w:val="ro-RO"/>
        </w:rPr>
        <w:t xml:space="preserve">- </w:t>
      </w:r>
      <w:r w:rsidRPr="00B215BD">
        <w:rPr>
          <w:rFonts w:ascii="Times New Roman" w:hAnsi="Times New Roman" w:cs="Times New Roman"/>
          <w:sz w:val="24"/>
          <w:szCs w:val="24"/>
        </w:rPr>
        <w:t>are capacitatea de a realiza propriul program de informare a beneficiarilor şi de comunicare cu publicul interesat;</w:t>
      </w:r>
    </w:p>
    <w:p w:rsidR="00967DAD" w:rsidRDefault="00967DAD" w:rsidP="00967DAD">
      <w:pPr>
        <w:autoSpaceDE w:val="0"/>
        <w:autoSpaceDN w:val="0"/>
        <w:adjustRightInd w:val="0"/>
        <w:spacing w:after="0"/>
        <w:ind w:firstLine="420"/>
        <w:contextualSpacing/>
        <w:jc w:val="both"/>
        <w:rPr>
          <w:rFonts w:ascii="Times New Roman" w:eastAsia="Calibri" w:hAnsi="Times New Roman" w:cs="Times New Roman"/>
          <w:sz w:val="24"/>
          <w:szCs w:val="24"/>
        </w:rPr>
      </w:pPr>
      <w:r w:rsidRPr="00B215BD">
        <w:rPr>
          <w:rFonts w:ascii="Times New Roman" w:hAnsi="Times New Roman" w:cs="Times New Roman"/>
          <w:sz w:val="24"/>
          <w:szCs w:val="24"/>
          <w:lang w:val="ro-RO"/>
        </w:rPr>
        <w:t xml:space="preserve">- </w:t>
      </w:r>
      <w:r w:rsidRPr="00B215BD">
        <w:rPr>
          <w:rFonts w:ascii="Times New Roman" w:hAnsi="Times New Roman" w:cs="Times New Roman"/>
          <w:sz w:val="24"/>
          <w:szCs w:val="24"/>
        </w:rPr>
        <w:t>elaborează şi aplică o procedură proprie de accesare a serviciului prin care se precizeaza, după caz: criteriile de eligibilitate ale beneficiarilor, actele necesare, cine ia decizia de acceptare/respingere, modalitatea de încheiere a contractului de furnizare servicii şi modelul acestuia, modalitatea de stabilire a contribuţiei beneficiarului dacă este cazul,etc;</w:t>
      </w:r>
    </w:p>
    <w:p w:rsidR="00967DAD" w:rsidRDefault="00967DAD" w:rsidP="00967DAD">
      <w:pPr>
        <w:autoSpaceDE w:val="0"/>
        <w:autoSpaceDN w:val="0"/>
        <w:adjustRightInd w:val="0"/>
        <w:spacing w:after="0"/>
        <w:ind w:firstLine="420"/>
        <w:contextualSpacing/>
        <w:jc w:val="both"/>
        <w:rPr>
          <w:rFonts w:ascii="Times New Roman" w:eastAsia="Calibri" w:hAnsi="Times New Roman" w:cs="Times New Roman"/>
          <w:sz w:val="24"/>
          <w:szCs w:val="24"/>
        </w:rPr>
      </w:pPr>
      <w:r w:rsidRPr="00B215BD">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se asigură ca </w:t>
      </w:r>
      <w:r w:rsidRPr="00B215BD">
        <w:rPr>
          <w:rFonts w:ascii="Times New Roman" w:hAnsi="Times New Roman" w:cs="Times New Roman"/>
          <w:sz w:val="24"/>
          <w:szCs w:val="24"/>
        </w:rPr>
        <w:t>fiecare beneficiar primeşte îngrijiri la domiciliu în baza unei evaluări a nevoilor proprii;</w:t>
      </w:r>
    </w:p>
    <w:p w:rsidR="00967DAD" w:rsidRDefault="00967DAD" w:rsidP="00967DAD">
      <w:pPr>
        <w:autoSpaceDE w:val="0"/>
        <w:autoSpaceDN w:val="0"/>
        <w:adjustRightInd w:val="0"/>
        <w:spacing w:after="0"/>
        <w:ind w:firstLine="420"/>
        <w:contextualSpacing/>
        <w:jc w:val="both"/>
        <w:rPr>
          <w:rFonts w:ascii="Times New Roman" w:eastAsia="Calibri" w:hAnsi="Times New Roman" w:cs="Times New Roman"/>
          <w:sz w:val="24"/>
          <w:szCs w:val="24"/>
        </w:rPr>
      </w:pPr>
      <w:r w:rsidRPr="00B215BD">
        <w:rPr>
          <w:rFonts w:ascii="Times New Roman" w:hAnsi="Times New Roman" w:cs="Times New Roman"/>
          <w:sz w:val="24"/>
          <w:szCs w:val="24"/>
          <w:lang w:val="ro-RO"/>
        </w:rPr>
        <w:t xml:space="preserve">- </w:t>
      </w:r>
      <w:r w:rsidRPr="00B215BD">
        <w:rPr>
          <w:rFonts w:ascii="Times New Roman" w:hAnsi="Times New Roman" w:cs="Times New Roman"/>
          <w:sz w:val="24"/>
          <w:szCs w:val="24"/>
        </w:rPr>
        <w:t>asigură monitorizarea situaţiei beneficiarului şi a aplicării planului individualizat de asistenţă şi îngrijire;</w:t>
      </w:r>
    </w:p>
    <w:p w:rsidR="00967DAD" w:rsidRDefault="00967DAD" w:rsidP="00967DAD">
      <w:pPr>
        <w:autoSpaceDE w:val="0"/>
        <w:autoSpaceDN w:val="0"/>
        <w:adjustRightInd w:val="0"/>
        <w:spacing w:after="0"/>
        <w:ind w:firstLine="420"/>
        <w:contextualSpacing/>
        <w:jc w:val="both"/>
        <w:rPr>
          <w:rFonts w:ascii="Times New Roman" w:hAnsi="Times New Roman" w:cs="Times New Roman"/>
          <w:sz w:val="24"/>
          <w:szCs w:val="24"/>
        </w:rPr>
      </w:pPr>
      <w:r w:rsidRPr="00B215BD">
        <w:rPr>
          <w:rFonts w:ascii="Times New Roman" w:hAnsi="Times New Roman" w:cs="Times New Roman"/>
          <w:sz w:val="24"/>
          <w:szCs w:val="24"/>
          <w:lang w:val="ro-RO"/>
        </w:rPr>
        <w:t xml:space="preserve">- </w:t>
      </w:r>
      <w:r w:rsidRPr="00B215BD">
        <w:rPr>
          <w:rFonts w:ascii="Times New Roman" w:hAnsi="Times New Roman" w:cs="Times New Roman"/>
          <w:sz w:val="24"/>
          <w:szCs w:val="24"/>
        </w:rPr>
        <w:t>realizează o colaborare permanentă cu medicul de familie al beneficiarului şi asigură monitorizarea, în scop preventiv şi terapeutic, a stării de sănătate somatică şi psihică a beneficiarului;</w:t>
      </w:r>
    </w:p>
    <w:p w:rsidR="00967DAD" w:rsidRDefault="00967DAD" w:rsidP="00967DAD">
      <w:pPr>
        <w:autoSpaceDE w:val="0"/>
        <w:autoSpaceDN w:val="0"/>
        <w:adjustRightInd w:val="0"/>
        <w:spacing w:after="0"/>
        <w:ind w:firstLine="420"/>
        <w:contextualSpacing/>
        <w:jc w:val="both"/>
        <w:rPr>
          <w:rFonts w:ascii="Times New Roman" w:eastAsia="Calibri" w:hAnsi="Times New Roman" w:cs="Times New Roman"/>
          <w:sz w:val="24"/>
          <w:szCs w:val="24"/>
        </w:rPr>
      </w:pPr>
      <w:r w:rsidRPr="00B215BD">
        <w:rPr>
          <w:rFonts w:ascii="Times New Roman" w:eastAsia="Calibri" w:hAnsi="Times New Roman" w:cs="Times New Roman"/>
          <w:sz w:val="24"/>
          <w:szCs w:val="24"/>
          <w:lang w:val="ro-RO"/>
        </w:rPr>
        <w:t xml:space="preserve">- </w:t>
      </w:r>
      <w:r w:rsidRPr="00B215BD">
        <w:rPr>
          <w:rFonts w:ascii="Times New Roman" w:eastAsia="Calibri" w:hAnsi="Times New Roman" w:cs="Times New Roman"/>
          <w:sz w:val="24"/>
          <w:szCs w:val="24"/>
        </w:rPr>
        <w:t>iniţiază, coordonează şi aplică măsurile de prevenire şi combatere a situaţiilor de marginalizare şi excludere socială în care se pot afla anumite grupuri sau comunităţi;</w:t>
      </w:r>
    </w:p>
    <w:p w:rsidR="00967DAD" w:rsidRDefault="00967DAD" w:rsidP="00967DAD">
      <w:pPr>
        <w:autoSpaceDE w:val="0"/>
        <w:autoSpaceDN w:val="0"/>
        <w:adjustRightInd w:val="0"/>
        <w:spacing w:after="0"/>
        <w:ind w:firstLine="420"/>
        <w:contextualSpacing/>
        <w:jc w:val="both"/>
        <w:rPr>
          <w:rFonts w:ascii="Times New Roman" w:eastAsia="Calibri" w:hAnsi="Times New Roman" w:cs="Times New Roman"/>
          <w:sz w:val="24"/>
          <w:szCs w:val="24"/>
        </w:rPr>
      </w:pPr>
      <w:r w:rsidRPr="00B215BD">
        <w:rPr>
          <w:rFonts w:ascii="Times New Roman" w:eastAsia="Calibri" w:hAnsi="Times New Roman" w:cs="Times New Roman"/>
          <w:sz w:val="24"/>
          <w:szCs w:val="24"/>
          <w:lang w:val="ro-RO"/>
        </w:rPr>
        <w:t>-</w:t>
      </w:r>
      <w:r w:rsidRPr="00B215BD">
        <w:rPr>
          <w:rFonts w:ascii="Times New Roman" w:eastAsia="Calibri" w:hAnsi="Times New Roman" w:cs="Times New Roman"/>
          <w:sz w:val="24"/>
          <w:szCs w:val="24"/>
        </w:rPr>
        <w:t xml:space="preserve"> identifică familiile şi persoanele aflate în dificultate, precum şi cauzele care au generat situaţiile de risc de excluziune socială;</w:t>
      </w:r>
    </w:p>
    <w:p w:rsidR="00967DAD" w:rsidRDefault="00967DAD" w:rsidP="00967DAD">
      <w:pPr>
        <w:autoSpaceDE w:val="0"/>
        <w:autoSpaceDN w:val="0"/>
        <w:adjustRightInd w:val="0"/>
        <w:spacing w:after="0"/>
        <w:ind w:firstLine="420"/>
        <w:contextualSpacing/>
        <w:jc w:val="both"/>
        <w:rPr>
          <w:rFonts w:ascii="Times New Roman" w:eastAsia="Calibri" w:hAnsi="Times New Roman" w:cs="Times New Roman"/>
          <w:sz w:val="24"/>
          <w:szCs w:val="24"/>
        </w:rPr>
      </w:pPr>
      <w:r w:rsidRPr="00B215BD">
        <w:rPr>
          <w:rFonts w:ascii="Times New Roman" w:eastAsia="Calibri" w:hAnsi="Times New Roman" w:cs="Times New Roman"/>
          <w:sz w:val="24"/>
          <w:szCs w:val="24"/>
          <w:lang w:val="ro-RO"/>
        </w:rPr>
        <w:t xml:space="preserve">- </w:t>
      </w:r>
      <w:r w:rsidRPr="00B215BD">
        <w:rPr>
          <w:rFonts w:ascii="Times New Roman" w:eastAsia="Calibri" w:hAnsi="Times New Roman" w:cs="Times New Roman"/>
          <w:sz w:val="24"/>
          <w:szCs w:val="24"/>
        </w:rPr>
        <w:t>realizează atribuţiile prevăzute de lege în procesul de acordare a serviciilor sociale;</w:t>
      </w:r>
    </w:p>
    <w:p w:rsidR="00967DAD" w:rsidRDefault="00967DAD" w:rsidP="00967DAD">
      <w:pPr>
        <w:autoSpaceDE w:val="0"/>
        <w:autoSpaceDN w:val="0"/>
        <w:adjustRightInd w:val="0"/>
        <w:spacing w:after="0"/>
        <w:ind w:firstLine="420"/>
        <w:contextualSpacing/>
        <w:jc w:val="both"/>
        <w:rPr>
          <w:rFonts w:ascii="Times New Roman" w:eastAsia="Calibri" w:hAnsi="Times New Roman" w:cs="Times New Roman"/>
          <w:sz w:val="24"/>
          <w:szCs w:val="24"/>
        </w:rPr>
      </w:pPr>
      <w:r w:rsidRPr="00B215BD">
        <w:rPr>
          <w:rFonts w:ascii="Times New Roman" w:eastAsia="Calibri" w:hAnsi="Times New Roman" w:cs="Times New Roman"/>
          <w:sz w:val="24"/>
          <w:szCs w:val="24"/>
          <w:lang w:val="ro-RO"/>
        </w:rPr>
        <w:t xml:space="preserve">- </w:t>
      </w:r>
      <w:r w:rsidRPr="00B215BD">
        <w:rPr>
          <w:rFonts w:ascii="Times New Roman" w:eastAsia="Calibri" w:hAnsi="Times New Roman" w:cs="Times New Roman"/>
          <w:sz w:val="24"/>
          <w:szCs w:val="24"/>
        </w:rPr>
        <w:t>asigură informarea şi consilierea beneficiarilor, precum şi informarea populaţiei privind drepturile sociale şi serviciile sociale disponibile;</w:t>
      </w:r>
    </w:p>
    <w:p w:rsidR="00967DAD" w:rsidRDefault="00967DAD" w:rsidP="00967DAD">
      <w:pPr>
        <w:autoSpaceDE w:val="0"/>
        <w:autoSpaceDN w:val="0"/>
        <w:adjustRightInd w:val="0"/>
        <w:spacing w:after="0"/>
        <w:ind w:firstLine="420"/>
        <w:contextualSpacing/>
        <w:jc w:val="both"/>
        <w:rPr>
          <w:rFonts w:ascii="Times New Roman" w:eastAsia="Calibri" w:hAnsi="Times New Roman" w:cs="Times New Roman"/>
          <w:sz w:val="24"/>
          <w:szCs w:val="24"/>
        </w:rPr>
      </w:pPr>
      <w:r w:rsidRPr="00B215BD">
        <w:rPr>
          <w:rFonts w:ascii="Times New Roman" w:hAnsi="Times New Roman" w:cs="Times New Roman"/>
          <w:sz w:val="24"/>
          <w:szCs w:val="24"/>
          <w:lang w:val="ro-RO"/>
        </w:rPr>
        <w:t xml:space="preserve">- </w:t>
      </w:r>
      <w:r w:rsidRPr="00B215BD">
        <w:rPr>
          <w:rFonts w:ascii="Times New Roman" w:hAnsi="Times New Roman" w:cs="Times New Roman"/>
          <w:sz w:val="24"/>
          <w:szCs w:val="24"/>
        </w:rPr>
        <w:t>instruieşte periodic personalul cu privire la activităţile de îngrijire acordate;</w:t>
      </w:r>
    </w:p>
    <w:p w:rsidR="00967DAD" w:rsidRDefault="00967DAD" w:rsidP="00967DAD">
      <w:pPr>
        <w:autoSpaceDE w:val="0"/>
        <w:autoSpaceDN w:val="0"/>
        <w:adjustRightInd w:val="0"/>
        <w:spacing w:after="0"/>
        <w:ind w:firstLine="420"/>
        <w:contextualSpacing/>
        <w:jc w:val="both"/>
        <w:rPr>
          <w:rFonts w:ascii="Times New Roman" w:eastAsia="Calibri" w:hAnsi="Times New Roman" w:cs="Times New Roman"/>
          <w:sz w:val="24"/>
          <w:szCs w:val="24"/>
        </w:rPr>
      </w:pPr>
      <w:r w:rsidRPr="00B215BD">
        <w:rPr>
          <w:rFonts w:ascii="Times New Roman" w:hAnsi="Times New Roman" w:cs="Times New Roman"/>
          <w:sz w:val="24"/>
          <w:szCs w:val="24"/>
          <w:lang w:val="ro-RO"/>
        </w:rPr>
        <w:lastRenderedPageBreak/>
        <w:t xml:space="preserve">- </w:t>
      </w:r>
      <w:r w:rsidRPr="00B215BD">
        <w:rPr>
          <w:rFonts w:ascii="Times New Roman" w:hAnsi="Times New Roman" w:cs="Times New Roman"/>
          <w:sz w:val="24"/>
          <w:szCs w:val="24"/>
        </w:rPr>
        <w:t>asigură păstrarea confidenţialităţii asupra datelor personale şi informaţiilor cuprinse în documentele utilizate.</w:t>
      </w:r>
    </w:p>
    <w:p w:rsidR="00967DAD" w:rsidRDefault="00967DAD" w:rsidP="00967DAD">
      <w:pPr>
        <w:autoSpaceDE w:val="0"/>
        <w:autoSpaceDN w:val="0"/>
        <w:adjustRightInd w:val="0"/>
        <w:spacing w:after="0"/>
        <w:ind w:firstLine="420"/>
        <w:contextualSpacing/>
        <w:jc w:val="both"/>
        <w:rPr>
          <w:rFonts w:ascii="Times New Roman" w:eastAsia="Calibri" w:hAnsi="Times New Roman" w:cs="Times New Roman"/>
          <w:sz w:val="24"/>
          <w:szCs w:val="24"/>
        </w:rPr>
      </w:pPr>
      <w:r w:rsidRPr="00B215BD">
        <w:rPr>
          <w:rFonts w:ascii="Times New Roman" w:hAnsi="Times New Roman" w:cs="Times New Roman"/>
          <w:sz w:val="24"/>
          <w:szCs w:val="24"/>
          <w:lang w:val="ro-RO"/>
        </w:rPr>
        <w:t xml:space="preserve">- </w:t>
      </w:r>
      <w:r w:rsidRPr="00B215BD">
        <w:rPr>
          <w:rFonts w:ascii="Times New Roman" w:hAnsi="Times New Roman" w:cs="Times New Roman"/>
          <w:sz w:val="24"/>
          <w:szCs w:val="24"/>
        </w:rPr>
        <w:t>facilitează transportul personalului de îngrijire la domiciliul beneficiarului;</w:t>
      </w:r>
    </w:p>
    <w:p w:rsidR="00967DAD" w:rsidRDefault="00967DAD" w:rsidP="00967DAD">
      <w:pPr>
        <w:autoSpaceDE w:val="0"/>
        <w:autoSpaceDN w:val="0"/>
        <w:adjustRightInd w:val="0"/>
        <w:spacing w:after="0"/>
        <w:ind w:firstLine="420"/>
        <w:contextualSpacing/>
        <w:jc w:val="both"/>
        <w:rPr>
          <w:rFonts w:ascii="Times New Roman" w:eastAsia="Calibri" w:hAnsi="Times New Roman" w:cs="Times New Roman"/>
          <w:sz w:val="24"/>
          <w:szCs w:val="24"/>
        </w:rPr>
      </w:pPr>
      <w:r w:rsidRPr="00B215BD">
        <w:rPr>
          <w:rFonts w:ascii="Times New Roman" w:hAnsi="Times New Roman" w:cs="Times New Roman"/>
          <w:sz w:val="24"/>
          <w:szCs w:val="24"/>
          <w:lang w:val="ro-RO"/>
        </w:rPr>
        <w:t xml:space="preserve">- </w:t>
      </w:r>
      <w:r w:rsidRPr="00B215BD">
        <w:rPr>
          <w:rFonts w:ascii="Times New Roman" w:hAnsi="Times New Roman" w:cs="Times New Roman"/>
          <w:sz w:val="24"/>
          <w:szCs w:val="24"/>
        </w:rPr>
        <w:t>ia toate măsurile necesare  pentru a proteja personalul de îngrijire faţă de riscurile la care este supus în cursul derulării activităţii</w:t>
      </w:r>
    </w:p>
    <w:p w:rsidR="00967DAD" w:rsidRDefault="00967DAD" w:rsidP="00967DAD">
      <w:pPr>
        <w:autoSpaceDE w:val="0"/>
        <w:autoSpaceDN w:val="0"/>
        <w:adjustRightInd w:val="0"/>
        <w:spacing w:after="0"/>
        <w:ind w:firstLine="420"/>
        <w:contextualSpacing/>
        <w:jc w:val="both"/>
        <w:rPr>
          <w:rFonts w:ascii="Times New Roman" w:eastAsia="Calibri" w:hAnsi="Times New Roman" w:cs="Times New Roman"/>
          <w:sz w:val="24"/>
          <w:szCs w:val="24"/>
        </w:rPr>
      </w:pPr>
      <w:r w:rsidRPr="00B215BD">
        <w:rPr>
          <w:rFonts w:ascii="Times New Roman" w:hAnsi="Times New Roman" w:cs="Times New Roman"/>
          <w:sz w:val="24"/>
          <w:szCs w:val="24"/>
          <w:lang w:val="ro-RO"/>
        </w:rPr>
        <w:t xml:space="preserve">- </w:t>
      </w:r>
      <w:r w:rsidRPr="00B215BD">
        <w:rPr>
          <w:rFonts w:ascii="Times New Roman" w:hAnsi="Times New Roman" w:cs="Times New Roman"/>
          <w:sz w:val="24"/>
          <w:szCs w:val="24"/>
        </w:rPr>
        <w:t>asigură, după caz, activităţi de promovare a inserţiei beneficiarului în familie şi comunitate;</w:t>
      </w:r>
    </w:p>
    <w:p w:rsidR="00967DAD" w:rsidRDefault="00967DAD" w:rsidP="00967DAD">
      <w:pPr>
        <w:autoSpaceDE w:val="0"/>
        <w:autoSpaceDN w:val="0"/>
        <w:adjustRightInd w:val="0"/>
        <w:spacing w:after="0"/>
        <w:ind w:firstLine="420"/>
        <w:contextualSpacing/>
        <w:jc w:val="both"/>
        <w:rPr>
          <w:rFonts w:ascii="Times New Roman" w:eastAsia="Calibri" w:hAnsi="Times New Roman" w:cs="Times New Roman"/>
          <w:sz w:val="24"/>
          <w:szCs w:val="24"/>
        </w:rPr>
      </w:pPr>
      <w:r w:rsidRPr="00B215BD">
        <w:rPr>
          <w:rFonts w:ascii="Times New Roman" w:eastAsia="Calibri" w:hAnsi="Times New Roman" w:cs="Times New Roman"/>
          <w:sz w:val="24"/>
          <w:szCs w:val="24"/>
          <w:lang w:val="ro-RO"/>
        </w:rPr>
        <w:t xml:space="preserve">- </w:t>
      </w:r>
      <w:r w:rsidRPr="00B215BD">
        <w:rPr>
          <w:rFonts w:ascii="Times New Roman" w:eastAsia="Calibri" w:hAnsi="Times New Roman" w:cs="Times New Roman"/>
          <w:sz w:val="24"/>
          <w:szCs w:val="24"/>
        </w:rPr>
        <w:t>încurajează şi susţine activităţile de voluntariat;</w:t>
      </w:r>
    </w:p>
    <w:p w:rsidR="00967DAD" w:rsidRDefault="00967DAD" w:rsidP="00967DAD">
      <w:pPr>
        <w:autoSpaceDE w:val="0"/>
        <w:autoSpaceDN w:val="0"/>
        <w:adjustRightInd w:val="0"/>
        <w:spacing w:after="0"/>
        <w:ind w:firstLine="420"/>
        <w:contextualSpacing/>
        <w:jc w:val="both"/>
        <w:rPr>
          <w:rFonts w:ascii="Times New Roman" w:eastAsia="Calibri" w:hAnsi="Times New Roman" w:cs="Times New Roman"/>
          <w:sz w:val="24"/>
          <w:szCs w:val="24"/>
        </w:rPr>
      </w:pPr>
      <w:r w:rsidRPr="00B215BD">
        <w:rPr>
          <w:rFonts w:ascii="Times New Roman" w:hAnsi="Times New Roman" w:cs="Times New Roman"/>
          <w:sz w:val="24"/>
          <w:szCs w:val="24"/>
          <w:lang w:val="ro-RO"/>
        </w:rPr>
        <w:t xml:space="preserve">- </w:t>
      </w:r>
      <w:r w:rsidRPr="00B215BD">
        <w:rPr>
          <w:rFonts w:ascii="Times New Roman" w:hAnsi="Times New Roman" w:cs="Times New Roman"/>
          <w:sz w:val="24"/>
          <w:szCs w:val="24"/>
        </w:rPr>
        <w:t>acordă informare şi consiliere beneficiarilor singuri care  trebuie să</w:t>
      </w:r>
      <w:r w:rsidRPr="00B215BD">
        <w:rPr>
          <w:rFonts w:ascii="Times New Roman" w:hAnsi="Times New Roman" w:cs="Times New Roman"/>
          <w:sz w:val="24"/>
          <w:szCs w:val="24"/>
          <w:lang w:val="ro-RO"/>
        </w:rPr>
        <w:t xml:space="preserve"> </w:t>
      </w:r>
      <w:r w:rsidRPr="00B215BD">
        <w:rPr>
          <w:rFonts w:ascii="Times New Roman" w:hAnsi="Times New Roman" w:cs="Times New Roman"/>
          <w:sz w:val="24"/>
          <w:szCs w:val="24"/>
        </w:rPr>
        <w:t>acceseze alte servicii publice din comunitate;</w:t>
      </w:r>
    </w:p>
    <w:p w:rsidR="00967DAD" w:rsidRDefault="00967DAD" w:rsidP="00967DAD">
      <w:pPr>
        <w:autoSpaceDE w:val="0"/>
        <w:autoSpaceDN w:val="0"/>
        <w:adjustRightInd w:val="0"/>
        <w:spacing w:after="0"/>
        <w:ind w:firstLine="420"/>
        <w:contextualSpacing/>
        <w:jc w:val="both"/>
        <w:rPr>
          <w:rFonts w:ascii="Times New Roman" w:eastAsia="Calibri" w:hAnsi="Times New Roman" w:cs="Times New Roman"/>
          <w:sz w:val="24"/>
          <w:szCs w:val="24"/>
        </w:rPr>
      </w:pPr>
      <w:r w:rsidRPr="00B215BD">
        <w:rPr>
          <w:rFonts w:ascii="Times New Roman" w:hAnsi="Times New Roman" w:cs="Times New Roman"/>
          <w:sz w:val="24"/>
          <w:szCs w:val="24"/>
          <w:lang w:val="ro-RO"/>
        </w:rPr>
        <w:t xml:space="preserve">- </w:t>
      </w:r>
      <w:r w:rsidRPr="00B215BD">
        <w:rPr>
          <w:rFonts w:ascii="Times New Roman" w:hAnsi="Times New Roman" w:cs="Times New Roman"/>
          <w:sz w:val="24"/>
          <w:szCs w:val="24"/>
        </w:rPr>
        <w:t>organizează periodic sesiuni de informare şi consiliere a membrilor de familie ai beneficiarului sau au grijă de acesta în afara perioadelor în care activează îngrijitorii;</w:t>
      </w:r>
    </w:p>
    <w:p w:rsidR="00967DAD" w:rsidRDefault="00967DAD" w:rsidP="00967DAD">
      <w:pPr>
        <w:autoSpaceDE w:val="0"/>
        <w:autoSpaceDN w:val="0"/>
        <w:adjustRightInd w:val="0"/>
        <w:spacing w:after="0"/>
        <w:ind w:firstLine="420"/>
        <w:contextualSpacing/>
        <w:jc w:val="both"/>
        <w:rPr>
          <w:rFonts w:ascii="Times New Roman" w:hAnsi="Times New Roman" w:cs="Times New Roman"/>
          <w:sz w:val="24"/>
          <w:szCs w:val="24"/>
        </w:rPr>
      </w:pPr>
      <w:r w:rsidRPr="00B215BD">
        <w:rPr>
          <w:rFonts w:ascii="Times New Roman" w:hAnsi="Times New Roman" w:cs="Times New Roman"/>
          <w:sz w:val="24"/>
          <w:szCs w:val="24"/>
          <w:lang w:val="ro-RO"/>
        </w:rPr>
        <w:t xml:space="preserve">- </w:t>
      </w:r>
      <w:r w:rsidRPr="00B215BD">
        <w:rPr>
          <w:rFonts w:ascii="Times New Roman" w:hAnsi="Times New Roman" w:cs="Times New Roman"/>
          <w:sz w:val="24"/>
          <w:szCs w:val="24"/>
        </w:rPr>
        <w:t>respectă drepturile beneficiarilor prevăzute de lege;</w:t>
      </w:r>
    </w:p>
    <w:p w:rsidR="00967DAD" w:rsidRDefault="00967DAD" w:rsidP="00967DAD">
      <w:pPr>
        <w:autoSpaceDE w:val="0"/>
        <w:autoSpaceDN w:val="0"/>
        <w:adjustRightInd w:val="0"/>
        <w:spacing w:after="0"/>
        <w:ind w:firstLine="420"/>
        <w:contextualSpacing/>
        <w:jc w:val="both"/>
        <w:rPr>
          <w:rFonts w:ascii="Times New Roman" w:eastAsia="Calibri" w:hAnsi="Times New Roman" w:cs="Times New Roman"/>
          <w:sz w:val="24"/>
          <w:szCs w:val="24"/>
        </w:rPr>
      </w:pPr>
      <w:r w:rsidRPr="00B215BD">
        <w:rPr>
          <w:rFonts w:ascii="Times New Roman" w:hAnsi="Times New Roman" w:cs="Times New Roman"/>
          <w:sz w:val="24"/>
          <w:szCs w:val="24"/>
          <w:lang w:val="ro-RO"/>
        </w:rPr>
        <w:t xml:space="preserve">- </w:t>
      </w:r>
      <w:r w:rsidRPr="00B215BD">
        <w:rPr>
          <w:rFonts w:ascii="Times New Roman" w:hAnsi="Times New Roman" w:cs="Times New Roman"/>
          <w:sz w:val="24"/>
          <w:szCs w:val="24"/>
        </w:rPr>
        <w:t>măsoară gradul de satisfacţie a beneficiarilor cu privire la activităţile desfăşurate;</w:t>
      </w:r>
    </w:p>
    <w:p w:rsidR="00967DAD" w:rsidRDefault="00967DAD" w:rsidP="00967DAD">
      <w:pPr>
        <w:autoSpaceDE w:val="0"/>
        <w:autoSpaceDN w:val="0"/>
        <w:adjustRightInd w:val="0"/>
        <w:spacing w:after="0"/>
        <w:ind w:firstLine="420"/>
        <w:contextualSpacing/>
        <w:jc w:val="both"/>
        <w:rPr>
          <w:rFonts w:ascii="Times New Roman" w:eastAsia="Calibri" w:hAnsi="Times New Roman" w:cs="Times New Roman"/>
          <w:sz w:val="24"/>
          <w:szCs w:val="24"/>
        </w:rPr>
      </w:pPr>
      <w:r w:rsidRPr="00B215BD">
        <w:rPr>
          <w:rFonts w:ascii="Times New Roman" w:hAnsi="Times New Roman" w:cs="Times New Roman"/>
          <w:sz w:val="24"/>
          <w:szCs w:val="24"/>
          <w:lang w:val="ro-RO"/>
        </w:rPr>
        <w:t xml:space="preserve">- </w:t>
      </w:r>
      <w:r w:rsidRPr="00B215BD">
        <w:rPr>
          <w:rFonts w:ascii="Times New Roman" w:hAnsi="Times New Roman" w:cs="Times New Roman"/>
          <w:sz w:val="24"/>
          <w:szCs w:val="24"/>
        </w:rPr>
        <w:t>încurajează beneficiarii să-şi exprime opinia asupra oricăror aspecte care privesc activităţile derulate;</w:t>
      </w:r>
    </w:p>
    <w:p w:rsidR="00967DAD" w:rsidRDefault="00967DAD" w:rsidP="00967DAD">
      <w:pPr>
        <w:autoSpaceDE w:val="0"/>
        <w:autoSpaceDN w:val="0"/>
        <w:adjustRightInd w:val="0"/>
        <w:spacing w:after="0"/>
        <w:ind w:firstLine="420"/>
        <w:contextualSpacing/>
        <w:jc w:val="both"/>
        <w:rPr>
          <w:rFonts w:ascii="Times New Roman" w:eastAsia="Calibri" w:hAnsi="Times New Roman" w:cs="Times New Roman"/>
          <w:sz w:val="24"/>
          <w:szCs w:val="24"/>
        </w:rPr>
      </w:pPr>
      <w:r w:rsidRPr="00B215BD">
        <w:rPr>
          <w:rFonts w:ascii="Times New Roman" w:hAnsi="Times New Roman" w:cs="Times New Roman"/>
          <w:sz w:val="24"/>
          <w:szCs w:val="24"/>
          <w:lang w:val="ro-RO"/>
        </w:rPr>
        <w:t xml:space="preserve">- </w:t>
      </w:r>
      <w:r w:rsidRPr="00B215BD">
        <w:rPr>
          <w:rFonts w:ascii="Times New Roman" w:hAnsi="Times New Roman" w:cs="Times New Roman"/>
          <w:sz w:val="24"/>
          <w:szCs w:val="24"/>
        </w:rPr>
        <w:t>deţine şi aplică un Cod propriu de etică care cuprinde un set de reguli ce privesc, în principal, asigurarea unui tratament egal pentru toţi beneficiarii, fără nici un fel de discriminare, acordarea serviciilor exclusiv în interesul beneficiarilor şi pentru protecţia acestora, respectarea eticii profesionale în relaţia cu beneficiarii;</w:t>
      </w:r>
    </w:p>
    <w:p w:rsidR="00967DAD" w:rsidRDefault="00967DAD" w:rsidP="00967DAD">
      <w:pPr>
        <w:autoSpaceDE w:val="0"/>
        <w:autoSpaceDN w:val="0"/>
        <w:adjustRightInd w:val="0"/>
        <w:spacing w:after="0"/>
        <w:ind w:firstLine="420"/>
        <w:contextualSpacing/>
        <w:jc w:val="both"/>
        <w:rPr>
          <w:rFonts w:ascii="Times New Roman" w:eastAsia="Calibri" w:hAnsi="Times New Roman" w:cs="Times New Roman"/>
          <w:sz w:val="24"/>
          <w:szCs w:val="24"/>
        </w:rPr>
      </w:pPr>
      <w:r w:rsidRPr="00B215BD">
        <w:rPr>
          <w:rFonts w:ascii="Times New Roman" w:hAnsi="Times New Roman" w:cs="Times New Roman"/>
          <w:sz w:val="24"/>
          <w:szCs w:val="24"/>
          <w:lang w:val="ro-RO"/>
        </w:rPr>
        <w:t xml:space="preserve">- </w:t>
      </w:r>
      <w:r w:rsidRPr="00B215BD">
        <w:rPr>
          <w:rFonts w:ascii="Times New Roman" w:hAnsi="Times New Roman" w:cs="Times New Roman"/>
          <w:sz w:val="24"/>
          <w:szCs w:val="24"/>
        </w:rPr>
        <w:t>utilizează o procedură proprie pentru identificarea, semnalarea şi soluţionarea cazurilor de abuz şi neglijenţă în rândurile propriilor beneficiari</w:t>
      </w:r>
      <w:r>
        <w:rPr>
          <w:rFonts w:ascii="Times New Roman" w:hAnsi="Times New Roman" w:cs="Times New Roman"/>
          <w:sz w:val="24"/>
          <w:szCs w:val="24"/>
        </w:rPr>
        <w:t>;</w:t>
      </w:r>
    </w:p>
    <w:p w:rsidR="00967DAD" w:rsidRDefault="00967DAD" w:rsidP="00967DAD">
      <w:pPr>
        <w:autoSpaceDE w:val="0"/>
        <w:autoSpaceDN w:val="0"/>
        <w:adjustRightInd w:val="0"/>
        <w:spacing w:after="0"/>
        <w:ind w:firstLine="420"/>
        <w:contextualSpacing/>
        <w:jc w:val="both"/>
        <w:rPr>
          <w:rFonts w:ascii="Times New Roman" w:hAnsi="Times New Roman" w:cs="Times New Roman"/>
          <w:sz w:val="24"/>
          <w:szCs w:val="24"/>
        </w:rPr>
      </w:pPr>
      <w:r>
        <w:rPr>
          <w:rFonts w:ascii="Times New Roman" w:hAnsi="Times New Roman" w:cs="Times New Roman"/>
          <w:sz w:val="24"/>
          <w:szCs w:val="24"/>
          <w:lang w:val="ro-RO"/>
        </w:rPr>
        <w:t xml:space="preserve">- </w:t>
      </w:r>
      <w:r w:rsidRPr="00B215BD">
        <w:rPr>
          <w:rFonts w:ascii="Times New Roman" w:hAnsi="Times New Roman" w:cs="Times New Roman"/>
          <w:sz w:val="24"/>
          <w:szCs w:val="24"/>
        </w:rPr>
        <w:t>aplică prevederile legale cu privire la semnalarea, către organismele/instituţiile competente, a oricărei situaţii de abuz şi neglijare identificată şi ia toate măsurile de</w:t>
      </w:r>
      <w:r>
        <w:rPr>
          <w:rFonts w:ascii="Times New Roman" w:hAnsi="Times New Roman" w:cs="Times New Roman"/>
          <w:sz w:val="24"/>
          <w:szCs w:val="24"/>
        </w:rPr>
        <w:t xml:space="preserve"> remediere, în regim de urgenţă;</w:t>
      </w:r>
    </w:p>
    <w:p w:rsidR="00967DAD" w:rsidRDefault="00967DAD" w:rsidP="00967DAD">
      <w:pPr>
        <w:autoSpaceDE w:val="0"/>
        <w:autoSpaceDN w:val="0"/>
        <w:adjustRightInd w:val="0"/>
        <w:spacing w:after="0"/>
        <w:ind w:firstLine="420"/>
        <w:contextualSpacing/>
        <w:jc w:val="both"/>
        <w:rPr>
          <w:rFonts w:ascii="Times New Roman" w:eastAsia="Calibri" w:hAnsi="Times New Roman" w:cs="Times New Roman"/>
          <w:sz w:val="24"/>
          <w:szCs w:val="24"/>
        </w:rPr>
      </w:pPr>
      <w:r w:rsidRPr="00B215BD">
        <w:rPr>
          <w:rFonts w:ascii="Times New Roman" w:eastAsia="Calibri" w:hAnsi="Times New Roman" w:cs="Times New Roman"/>
          <w:sz w:val="24"/>
          <w:szCs w:val="24"/>
          <w:lang w:val="ro-RO"/>
        </w:rPr>
        <w:t xml:space="preserve">- </w:t>
      </w:r>
      <w:r w:rsidRPr="00B215BD">
        <w:rPr>
          <w:rFonts w:ascii="Times New Roman" w:eastAsia="Calibri" w:hAnsi="Times New Roman" w:cs="Times New Roman"/>
          <w:sz w:val="24"/>
          <w:szCs w:val="24"/>
        </w:rPr>
        <w:t>efectuează la</w:t>
      </w:r>
      <w:r>
        <w:rPr>
          <w:rFonts w:ascii="Times New Roman" w:eastAsia="Calibri" w:hAnsi="Times New Roman" w:cs="Times New Roman"/>
          <w:sz w:val="24"/>
          <w:szCs w:val="24"/>
        </w:rPr>
        <w:t xml:space="preserve"> cererea persoanelor interesate</w:t>
      </w:r>
      <w:r w:rsidRPr="00B215BD">
        <w:rPr>
          <w:rFonts w:ascii="Times New Roman" w:eastAsia="Calibri" w:hAnsi="Times New Roman" w:cs="Times New Roman"/>
          <w:sz w:val="24"/>
          <w:szCs w:val="24"/>
        </w:rPr>
        <w:t>, anchete sociale pentru internarea în camine/ centre specializate  a persoanelor varstnice;</w:t>
      </w:r>
    </w:p>
    <w:p w:rsidR="00967DAD" w:rsidRDefault="00967DAD" w:rsidP="00967DAD">
      <w:pPr>
        <w:autoSpaceDE w:val="0"/>
        <w:autoSpaceDN w:val="0"/>
        <w:adjustRightInd w:val="0"/>
        <w:spacing w:after="0"/>
        <w:ind w:firstLine="420"/>
        <w:contextualSpacing/>
        <w:jc w:val="both"/>
        <w:rPr>
          <w:rFonts w:ascii="Times New Roman" w:eastAsia="Calibri" w:hAnsi="Times New Roman" w:cs="Times New Roman"/>
          <w:sz w:val="24"/>
          <w:szCs w:val="24"/>
        </w:rPr>
      </w:pPr>
      <w:r w:rsidRPr="00B215BD">
        <w:rPr>
          <w:rFonts w:ascii="Times New Roman" w:eastAsia="Calibri" w:hAnsi="Times New Roman" w:cs="Times New Roman"/>
          <w:sz w:val="24"/>
          <w:szCs w:val="24"/>
          <w:lang w:val="ro-RO"/>
        </w:rPr>
        <w:t>-</w:t>
      </w:r>
      <w:r w:rsidRPr="00B215BD">
        <w:rPr>
          <w:rFonts w:ascii="Times New Roman" w:eastAsia="Calibri" w:hAnsi="Times New Roman" w:cs="Times New Roman"/>
          <w:sz w:val="24"/>
          <w:szCs w:val="24"/>
        </w:rPr>
        <w:t xml:space="preserve"> îndeplineşte orice alte atribuţii prevăzute de r</w:t>
      </w:r>
      <w:r>
        <w:rPr>
          <w:rFonts w:ascii="Times New Roman" w:eastAsia="Calibri" w:hAnsi="Times New Roman" w:cs="Times New Roman"/>
          <w:sz w:val="24"/>
          <w:szCs w:val="24"/>
        </w:rPr>
        <w:t>eglementările legale în vigoare;</w:t>
      </w:r>
    </w:p>
    <w:p w:rsidR="00967DAD" w:rsidRDefault="00967DAD" w:rsidP="00967DAD">
      <w:pPr>
        <w:autoSpaceDE w:val="0"/>
        <w:autoSpaceDN w:val="0"/>
        <w:adjustRightInd w:val="0"/>
        <w:spacing w:after="0"/>
        <w:ind w:firstLine="420"/>
        <w:contextualSpacing/>
        <w:jc w:val="both"/>
        <w:rPr>
          <w:rFonts w:ascii="Times New Roman" w:eastAsia="Calibri" w:hAnsi="Times New Roman" w:cs="Times New Roman"/>
          <w:sz w:val="24"/>
          <w:szCs w:val="24"/>
        </w:rPr>
      </w:pPr>
      <w:r w:rsidRPr="00B215BD">
        <w:rPr>
          <w:rFonts w:ascii="Times New Roman" w:eastAsia="Times New Roman" w:hAnsi="Times New Roman" w:cs="Times New Roman"/>
          <w:sz w:val="24"/>
          <w:lang w:val="ro-RO"/>
        </w:rPr>
        <w:t xml:space="preserve">- </w:t>
      </w:r>
      <w:r w:rsidRPr="00B215BD">
        <w:rPr>
          <w:rFonts w:ascii="Times New Roman" w:eastAsia="Times New Roman" w:hAnsi="Times New Roman" w:cs="Times New Roman"/>
          <w:sz w:val="24"/>
        </w:rPr>
        <w:t>primește si evidențiază cererile persoanelor îndreptățite să beneficieze de transport gratuit urban, întocmeste tabelul nominal și îl supune aprobării lunar în ședința Consiliului Local.</w:t>
      </w:r>
    </w:p>
    <w:p w:rsidR="00967DAD" w:rsidRPr="00B215BD" w:rsidRDefault="00967DAD" w:rsidP="00967DAD">
      <w:pPr>
        <w:autoSpaceDE w:val="0"/>
        <w:autoSpaceDN w:val="0"/>
        <w:adjustRightInd w:val="0"/>
        <w:spacing w:after="0"/>
        <w:ind w:firstLine="420"/>
        <w:contextualSpacing/>
        <w:jc w:val="both"/>
        <w:rPr>
          <w:rFonts w:ascii="Times New Roman" w:eastAsia="Calibri" w:hAnsi="Times New Roman" w:cs="Times New Roman"/>
          <w:sz w:val="24"/>
          <w:szCs w:val="24"/>
        </w:rPr>
      </w:pPr>
      <w:r w:rsidRPr="00B215BD">
        <w:rPr>
          <w:rFonts w:ascii="Times New Roman" w:eastAsia="Times New Roman" w:hAnsi="Times New Roman" w:cs="Times New Roman"/>
          <w:sz w:val="24"/>
          <w:lang w:val="ro-RO"/>
        </w:rPr>
        <w:t xml:space="preserve">- </w:t>
      </w:r>
      <w:r w:rsidRPr="00B215BD">
        <w:rPr>
          <w:rFonts w:ascii="Times New Roman" w:eastAsia="Times New Roman" w:hAnsi="Times New Roman" w:cs="Times New Roman"/>
          <w:sz w:val="24"/>
        </w:rPr>
        <w:t>colaborează cu organizațiile neguvernamentale și alte instituții publice în vederea facilitării accesului persoanelor vârstnice în instituții specializate(spitale,instituții de recuperare,centre de zi,etc);</w:t>
      </w:r>
    </w:p>
    <w:p w:rsidR="00967DAD" w:rsidRPr="00B215BD" w:rsidRDefault="00967DAD" w:rsidP="00967DAD">
      <w:pPr>
        <w:spacing w:after="0"/>
        <w:ind w:right="-65"/>
        <w:jc w:val="both"/>
        <w:rPr>
          <w:rFonts w:ascii="Times New Roman" w:eastAsia="Times New Roman" w:hAnsi="Times New Roman" w:cs="Times New Roman"/>
          <w:sz w:val="24"/>
          <w:lang w:val="ro-RO"/>
        </w:rPr>
      </w:pPr>
      <w:r w:rsidRPr="00B215BD">
        <w:rPr>
          <w:rFonts w:ascii="Times New Roman" w:eastAsia="Times New Roman" w:hAnsi="Times New Roman" w:cs="Times New Roman"/>
          <w:sz w:val="24"/>
          <w:lang w:val="ro-RO"/>
        </w:rPr>
        <w:t xml:space="preserve">      - urmărește în permanență identificarea unor categorii de grupuri țintă de persoane aflate în stare de risc social,în vederea inițierii și dezvoltării de noi programe de asistență și protecție socială;</w:t>
      </w:r>
    </w:p>
    <w:p w:rsidR="00967DAD" w:rsidRPr="00B215BD" w:rsidRDefault="00967DAD" w:rsidP="00967DAD">
      <w:pPr>
        <w:spacing w:after="0"/>
        <w:ind w:right="-65"/>
        <w:jc w:val="both"/>
        <w:rPr>
          <w:rFonts w:ascii="Times New Roman" w:eastAsia="Times New Roman" w:hAnsi="Times New Roman" w:cs="Times New Roman"/>
          <w:sz w:val="24"/>
          <w:lang w:val="ro-RO"/>
        </w:rPr>
      </w:pPr>
      <w:r w:rsidRPr="00B215BD">
        <w:rPr>
          <w:rFonts w:ascii="Times New Roman" w:eastAsia="Times New Roman" w:hAnsi="Times New Roman" w:cs="Times New Roman"/>
          <w:sz w:val="24"/>
          <w:lang w:val="ro-RO"/>
        </w:rPr>
        <w:t xml:space="preserve">      - rezolvă în termen lucrările repartizate;</w:t>
      </w:r>
    </w:p>
    <w:p w:rsidR="00967DAD" w:rsidRPr="00B215BD" w:rsidRDefault="00967DAD" w:rsidP="00967DAD">
      <w:pPr>
        <w:spacing w:after="0"/>
        <w:ind w:right="-65"/>
        <w:jc w:val="both"/>
        <w:rPr>
          <w:rFonts w:ascii="Times New Roman" w:eastAsia="Times New Roman" w:hAnsi="Times New Roman" w:cs="Times New Roman"/>
          <w:sz w:val="24"/>
        </w:rPr>
      </w:pPr>
      <w:r w:rsidRPr="00B215BD">
        <w:rPr>
          <w:rFonts w:ascii="Times New Roman" w:eastAsia="Times New Roman" w:hAnsi="Times New Roman" w:cs="Times New Roman"/>
          <w:sz w:val="24"/>
          <w:lang w:val="ro-RO"/>
        </w:rPr>
        <w:t xml:space="preserve">      - </w:t>
      </w:r>
      <w:r w:rsidRPr="00B215BD">
        <w:rPr>
          <w:rFonts w:ascii="Times New Roman" w:eastAsia="Times New Roman" w:hAnsi="Times New Roman" w:cs="Times New Roman"/>
          <w:sz w:val="24"/>
        </w:rPr>
        <w:t>exercită orice alte atribuții prevazute de actele normative în domeniul protectiei sociale;</w:t>
      </w:r>
    </w:p>
    <w:p w:rsidR="00967DAD" w:rsidRPr="00B215BD" w:rsidRDefault="00967DAD" w:rsidP="00967DAD">
      <w:pPr>
        <w:spacing w:after="0"/>
        <w:ind w:left="90" w:right="-72"/>
        <w:jc w:val="both"/>
        <w:rPr>
          <w:rFonts w:ascii="Times New Roman" w:eastAsia="Times New Roman" w:hAnsi="Times New Roman" w:cs="Times New Roman"/>
          <w:sz w:val="24"/>
          <w:szCs w:val="24"/>
        </w:rPr>
      </w:pPr>
      <w:r w:rsidRPr="00B215BD">
        <w:rPr>
          <w:rFonts w:ascii="Times New Roman" w:eastAsia="Times New Roman" w:hAnsi="Times New Roman" w:cs="Times New Roman"/>
          <w:sz w:val="24"/>
          <w:szCs w:val="24"/>
        </w:rPr>
        <w:t xml:space="preserve">    - utilizează calculatorul în activitățile zilnice pentru întocmirea lucrărilor și situațiilor repartizate spre soluționare;</w:t>
      </w:r>
    </w:p>
    <w:p w:rsidR="00967DAD" w:rsidRPr="00B215BD" w:rsidRDefault="00967DAD" w:rsidP="00967DAD">
      <w:pPr>
        <w:spacing w:after="0"/>
        <w:ind w:left="90" w:right="-72"/>
        <w:jc w:val="both"/>
        <w:rPr>
          <w:rFonts w:ascii="Times New Roman" w:eastAsia="Times New Roman" w:hAnsi="Times New Roman" w:cs="Times New Roman"/>
          <w:sz w:val="24"/>
          <w:szCs w:val="24"/>
        </w:rPr>
      </w:pPr>
      <w:r w:rsidRPr="00B215BD">
        <w:rPr>
          <w:rFonts w:ascii="Times New Roman" w:eastAsia="Times New Roman" w:hAnsi="Times New Roman" w:cs="Times New Roman"/>
          <w:sz w:val="24"/>
          <w:szCs w:val="24"/>
        </w:rPr>
        <w:t xml:space="preserve">    - îndeplinește</w:t>
      </w:r>
      <w:r w:rsidRPr="00B215BD">
        <w:rPr>
          <w:rFonts w:ascii="Times New Roman" w:eastAsia="Times New Roman" w:hAnsi="Times New Roman" w:cs="Times New Roman"/>
          <w:sz w:val="24"/>
          <w:szCs w:val="24"/>
          <w:lang w:val="ro-RO"/>
        </w:rPr>
        <w:t xml:space="preserve"> și alte sarcini trasate de conducerea instituției, pe linie ierarhică, în limita competențelor profesionale pe care le are.</w:t>
      </w:r>
    </w:p>
    <w:p w:rsidR="0041104D" w:rsidRPr="00CA5FC5" w:rsidRDefault="0041104D" w:rsidP="004F59A7">
      <w:pPr>
        <w:tabs>
          <w:tab w:val="left" w:pos="426"/>
          <w:tab w:val="left" w:pos="1418"/>
        </w:tabs>
        <w:spacing w:after="0" w:line="240" w:lineRule="auto"/>
        <w:ind w:firstLine="284"/>
        <w:jc w:val="both"/>
        <w:rPr>
          <w:rFonts w:ascii="Times New Roman" w:eastAsia="Times New Roman" w:hAnsi="Times New Roman" w:cs="Times New Roman"/>
          <w:b/>
          <w:bCs/>
          <w:sz w:val="24"/>
          <w:szCs w:val="24"/>
          <w:u w:val="single"/>
          <w:lang w:val="fr-FR"/>
        </w:rPr>
      </w:pPr>
    </w:p>
    <w:p w:rsidR="00C52DA3" w:rsidRPr="001970DE" w:rsidRDefault="00724E26" w:rsidP="004F59A7">
      <w:pPr>
        <w:tabs>
          <w:tab w:val="left" w:pos="1440"/>
        </w:tabs>
        <w:spacing w:after="0" w:line="240" w:lineRule="auto"/>
        <w:jc w:val="both"/>
        <w:rPr>
          <w:rFonts w:ascii="Times New Roman" w:eastAsia="Times New Roman" w:hAnsi="Times New Roman" w:cs="Times New Roman"/>
          <w:b/>
          <w:sz w:val="24"/>
          <w:szCs w:val="24"/>
          <w:u w:val="single"/>
          <w:lang w:eastAsia="en-GB"/>
        </w:rPr>
      </w:pPr>
      <w:r w:rsidRPr="001970DE">
        <w:rPr>
          <w:rFonts w:ascii="Times New Roman" w:eastAsia="SimSun" w:hAnsi="Times New Roman" w:cs="Times New Roman"/>
          <w:kern w:val="2"/>
          <w:sz w:val="24"/>
          <w:szCs w:val="24"/>
          <w:lang w:eastAsia="zh-CN"/>
        </w:rPr>
        <w:t xml:space="preserve">   </w:t>
      </w:r>
      <w:r w:rsidR="00C52DA3" w:rsidRPr="001970DE">
        <w:rPr>
          <w:rFonts w:ascii="Times New Roman" w:eastAsia="Times New Roman" w:hAnsi="Times New Roman" w:cs="Times New Roman"/>
          <w:b/>
          <w:sz w:val="24"/>
          <w:szCs w:val="24"/>
          <w:u w:val="single"/>
          <w:lang w:eastAsia="en-GB"/>
        </w:rPr>
        <w:t>Concursul se va organiza conform calendarului următor:</w:t>
      </w:r>
    </w:p>
    <w:p w:rsidR="00C52DA3" w:rsidRPr="002655FE" w:rsidRDefault="00967DAD" w:rsidP="004F59A7">
      <w:pPr>
        <w:numPr>
          <w:ilvl w:val="0"/>
          <w:numId w:val="1"/>
        </w:numPr>
        <w:tabs>
          <w:tab w:val="left" w:pos="567"/>
        </w:tabs>
        <w:suppressAutoHyphens/>
        <w:spacing w:after="0"/>
        <w:contextualSpacing/>
        <w:rPr>
          <w:rFonts w:ascii="Times New Roman" w:eastAsia="Times New Roman" w:hAnsi="Times New Roman" w:cs="Times New Roman"/>
          <w:b/>
          <w:sz w:val="24"/>
          <w:szCs w:val="24"/>
          <w:u w:val="single"/>
          <w:lang w:eastAsia="en-GB"/>
        </w:rPr>
      </w:pPr>
      <w:r>
        <w:rPr>
          <w:rFonts w:ascii="Times New Roman" w:eastAsia="Times New Roman" w:hAnsi="Times New Roman" w:cs="Times New Roman"/>
          <w:b/>
          <w:sz w:val="24"/>
          <w:szCs w:val="24"/>
          <w:u w:val="single"/>
          <w:lang w:eastAsia="en-GB"/>
        </w:rPr>
        <w:t>19</w:t>
      </w:r>
      <w:r w:rsidR="00445B66" w:rsidRPr="002655FE">
        <w:rPr>
          <w:rFonts w:ascii="Times New Roman" w:eastAsia="Times New Roman" w:hAnsi="Times New Roman" w:cs="Times New Roman"/>
          <w:b/>
          <w:sz w:val="24"/>
          <w:szCs w:val="24"/>
          <w:u w:val="single"/>
          <w:lang w:eastAsia="en-GB"/>
        </w:rPr>
        <w:t>.</w:t>
      </w:r>
      <w:r>
        <w:rPr>
          <w:rFonts w:ascii="Times New Roman" w:eastAsia="Times New Roman" w:hAnsi="Times New Roman" w:cs="Times New Roman"/>
          <w:b/>
          <w:sz w:val="24"/>
          <w:szCs w:val="24"/>
          <w:u w:val="single"/>
          <w:lang w:eastAsia="en-GB"/>
        </w:rPr>
        <w:t>03</w:t>
      </w:r>
      <w:r w:rsidR="009D3DF1">
        <w:rPr>
          <w:rFonts w:ascii="Times New Roman" w:eastAsia="Times New Roman" w:hAnsi="Times New Roman" w:cs="Times New Roman"/>
          <w:b/>
          <w:sz w:val="24"/>
          <w:szCs w:val="24"/>
          <w:u w:val="single"/>
          <w:lang w:eastAsia="en-GB"/>
        </w:rPr>
        <w:t>.2026</w:t>
      </w:r>
      <w:r w:rsidR="0013182E" w:rsidRPr="002655FE">
        <w:rPr>
          <w:rFonts w:ascii="Times New Roman" w:eastAsia="Times New Roman" w:hAnsi="Times New Roman" w:cs="Times New Roman"/>
          <w:b/>
          <w:sz w:val="24"/>
          <w:szCs w:val="24"/>
          <w:u w:val="single"/>
          <w:lang w:eastAsia="en-GB"/>
        </w:rPr>
        <w:t>, ora 1</w:t>
      </w:r>
      <w:r w:rsidR="009D3DF1">
        <w:rPr>
          <w:rFonts w:ascii="Times New Roman" w:eastAsia="Times New Roman" w:hAnsi="Times New Roman" w:cs="Times New Roman"/>
          <w:b/>
          <w:sz w:val="24"/>
          <w:szCs w:val="24"/>
          <w:u w:val="single"/>
          <w:lang w:eastAsia="en-GB"/>
        </w:rPr>
        <w:t>0</w:t>
      </w:r>
      <w:r w:rsidR="00C52DA3" w:rsidRPr="002655FE">
        <w:rPr>
          <w:rFonts w:ascii="Times New Roman" w:eastAsia="Times New Roman" w:hAnsi="Times New Roman" w:cs="Times New Roman"/>
          <w:b/>
          <w:sz w:val="24"/>
          <w:szCs w:val="24"/>
          <w:u w:val="single"/>
          <w:lang w:eastAsia="en-GB"/>
        </w:rPr>
        <w:t>.00</w:t>
      </w:r>
      <w:r w:rsidR="00007080" w:rsidRPr="002655FE">
        <w:rPr>
          <w:rFonts w:ascii="Times New Roman" w:eastAsia="Times New Roman" w:hAnsi="Times New Roman" w:cs="Times New Roman"/>
          <w:b/>
          <w:sz w:val="24"/>
          <w:szCs w:val="24"/>
          <w:u w:val="single"/>
          <w:lang w:eastAsia="en-GB"/>
        </w:rPr>
        <w:t>, la sediul D.A.S. Alexandria, str. Dunării, nr. 139 -</w:t>
      </w:r>
      <w:r w:rsidR="00C52DA3" w:rsidRPr="002655FE">
        <w:rPr>
          <w:rFonts w:ascii="Times New Roman" w:eastAsia="Times New Roman" w:hAnsi="Times New Roman" w:cs="Times New Roman"/>
          <w:b/>
          <w:sz w:val="24"/>
          <w:szCs w:val="24"/>
          <w:u w:val="single"/>
          <w:lang w:eastAsia="en-GB"/>
        </w:rPr>
        <w:t xml:space="preserve"> proba scrisă;</w:t>
      </w:r>
    </w:p>
    <w:p w:rsidR="00C52DA3" w:rsidRPr="001970DE" w:rsidRDefault="00C52DA3" w:rsidP="004F59A7">
      <w:pPr>
        <w:numPr>
          <w:ilvl w:val="0"/>
          <w:numId w:val="1"/>
        </w:numPr>
        <w:tabs>
          <w:tab w:val="left" w:pos="567"/>
        </w:tabs>
        <w:suppressAutoHyphens/>
        <w:spacing w:after="0"/>
        <w:contextualSpacing/>
        <w:rPr>
          <w:rFonts w:ascii="Times New Roman" w:eastAsia="Times New Roman" w:hAnsi="Times New Roman" w:cs="Times New Roman"/>
          <w:b/>
          <w:sz w:val="24"/>
          <w:szCs w:val="24"/>
          <w:u w:val="single"/>
          <w:lang w:eastAsia="en-GB"/>
        </w:rPr>
      </w:pPr>
      <w:r w:rsidRPr="001970DE">
        <w:rPr>
          <w:rFonts w:ascii="Times New Roman" w:eastAsia="Times New Roman" w:hAnsi="Times New Roman" w:cs="Times New Roman"/>
          <w:b/>
          <w:sz w:val="24"/>
          <w:szCs w:val="24"/>
          <w:u w:val="single"/>
          <w:lang w:eastAsia="en-GB"/>
        </w:rPr>
        <w:t>data și ora interviului se vor comunica ulterior afisarii rezultatului probei scrise.</w:t>
      </w:r>
    </w:p>
    <w:p w:rsidR="00C52DA3" w:rsidRPr="001970DE" w:rsidRDefault="00C52DA3" w:rsidP="004F59A7">
      <w:pPr>
        <w:tabs>
          <w:tab w:val="left" w:pos="567"/>
        </w:tabs>
        <w:suppressAutoHyphens/>
        <w:spacing w:after="0" w:line="240" w:lineRule="auto"/>
        <w:ind w:left="567"/>
        <w:contextualSpacing/>
        <w:jc w:val="both"/>
        <w:rPr>
          <w:rFonts w:ascii="Times New Roman" w:eastAsia="Times New Roman" w:hAnsi="Times New Roman" w:cs="Times New Roman"/>
          <w:sz w:val="24"/>
          <w:szCs w:val="24"/>
          <w:lang w:val="ro-RO" w:eastAsia="en-GB"/>
        </w:rPr>
      </w:pPr>
      <w:r w:rsidRPr="001970DE">
        <w:rPr>
          <w:rFonts w:ascii="Times New Roman" w:eastAsia="Times New Roman" w:hAnsi="Times New Roman" w:cs="Times New Roman"/>
          <w:b/>
          <w:bCs/>
          <w:iCs/>
          <w:sz w:val="24"/>
          <w:szCs w:val="24"/>
          <w:u w:val="single"/>
          <w:lang w:val="en-GB" w:eastAsia="en-GB"/>
        </w:rPr>
        <w:t>Dosarul de concurs</w:t>
      </w:r>
    </w:p>
    <w:p w:rsidR="00C52DA3" w:rsidRPr="002655FE" w:rsidRDefault="00C52DA3" w:rsidP="004F59A7">
      <w:pPr>
        <w:tabs>
          <w:tab w:val="left" w:pos="567"/>
        </w:tabs>
        <w:suppressAutoHyphens/>
        <w:spacing w:after="0" w:line="240" w:lineRule="auto"/>
        <w:ind w:firstLine="567"/>
        <w:jc w:val="both"/>
        <w:rPr>
          <w:rFonts w:ascii="Times New Roman" w:eastAsia="Times New Roman" w:hAnsi="Times New Roman" w:cs="Times New Roman"/>
          <w:sz w:val="24"/>
          <w:szCs w:val="24"/>
          <w:lang w:val="en-GB" w:eastAsia="en-GB"/>
        </w:rPr>
      </w:pPr>
      <w:r w:rsidRPr="001970DE">
        <w:rPr>
          <w:rFonts w:ascii="Times New Roman" w:eastAsia="Times New Roman" w:hAnsi="Times New Roman" w:cs="Times New Roman"/>
          <w:sz w:val="24"/>
          <w:szCs w:val="24"/>
          <w:lang w:val="en-GB" w:eastAsia="en-GB"/>
        </w:rPr>
        <w:t xml:space="preserve">Dosarele de înscriere la concurs se depun </w:t>
      </w:r>
      <w:r w:rsidRPr="001970DE">
        <w:rPr>
          <w:rFonts w:ascii="Times New Roman" w:eastAsia="Times New Roman" w:hAnsi="Times New Roman" w:cs="Times New Roman"/>
          <w:sz w:val="24"/>
          <w:szCs w:val="24"/>
          <w:lang w:val="ro-RO" w:eastAsia="en-GB"/>
        </w:rPr>
        <w:t xml:space="preserve">la Serviciul Resurse Umane, Juridic din cadrul </w:t>
      </w:r>
      <w:r w:rsidRPr="001970DE">
        <w:rPr>
          <w:rFonts w:ascii="Times New Roman" w:eastAsia="Times New Roman" w:hAnsi="Times New Roman" w:cs="Times New Roman"/>
          <w:sz w:val="24"/>
          <w:szCs w:val="24"/>
          <w:lang w:val="en-GB" w:eastAsia="en-GB"/>
        </w:rPr>
        <w:t>Direcţiei de Asistenţă Socială</w:t>
      </w:r>
      <w:r w:rsidRPr="001970DE">
        <w:rPr>
          <w:rFonts w:ascii="Times New Roman" w:eastAsia="Times New Roman" w:hAnsi="Times New Roman" w:cs="Times New Roman"/>
          <w:sz w:val="24"/>
          <w:szCs w:val="24"/>
          <w:lang w:val="ro-RO" w:eastAsia="en-GB"/>
        </w:rPr>
        <w:t xml:space="preserve">, la </w:t>
      </w:r>
      <w:r w:rsidRPr="001970DE">
        <w:rPr>
          <w:rFonts w:ascii="Times New Roman" w:eastAsia="Times New Roman" w:hAnsi="Times New Roman" w:cs="Times New Roman"/>
          <w:sz w:val="24"/>
          <w:szCs w:val="24"/>
          <w:lang w:val="en-GB" w:eastAsia="en-GB"/>
        </w:rPr>
        <w:t xml:space="preserve"> adresa str. Dunarii Nr. </w:t>
      </w:r>
      <w:r w:rsidRPr="001970DE">
        <w:rPr>
          <w:rFonts w:ascii="Times New Roman" w:eastAsia="Times New Roman" w:hAnsi="Times New Roman" w:cs="Times New Roman"/>
          <w:sz w:val="24"/>
          <w:szCs w:val="24"/>
          <w:lang w:val="ro-RO" w:eastAsia="en-GB"/>
        </w:rPr>
        <w:t>139</w:t>
      </w:r>
      <w:r w:rsidRPr="001970DE">
        <w:rPr>
          <w:rFonts w:ascii="Times New Roman" w:eastAsia="Times New Roman" w:hAnsi="Times New Roman" w:cs="Times New Roman"/>
          <w:sz w:val="24"/>
          <w:szCs w:val="24"/>
          <w:lang w:val="en-GB" w:eastAsia="en-GB"/>
        </w:rPr>
        <w:t xml:space="preserve">, </w:t>
      </w:r>
      <w:r w:rsidR="003856E0">
        <w:rPr>
          <w:rFonts w:ascii="Times New Roman" w:eastAsia="Times New Roman" w:hAnsi="Times New Roman" w:cs="Times New Roman"/>
          <w:sz w:val="24"/>
          <w:szCs w:val="24"/>
          <w:lang w:val="en-GB" w:eastAsia="en-GB"/>
        </w:rPr>
        <w:t xml:space="preserve">în perioada </w:t>
      </w:r>
      <w:r w:rsidRPr="001970DE">
        <w:rPr>
          <w:rFonts w:ascii="Times New Roman" w:eastAsia="Times New Roman" w:hAnsi="Times New Roman" w:cs="Times New Roman"/>
          <w:sz w:val="24"/>
          <w:szCs w:val="24"/>
          <w:lang w:val="en-GB" w:eastAsia="en-GB"/>
        </w:rPr>
        <w:t xml:space="preserve"> </w:t>
      </w:r>
      <w:r w:rsidR="009D3DF1">
        <w:rPr>
          <w:rFonts w:ascii="Times New Roman" w:eastAsia="Times New Roman" w:hAnsi="Times New Roman" w:cs="Times New Roman"/>
          <w:b/>
          <w:sz w:val="24"/>
          <w:szCs w:val="24"/>
          <w:lang w:val="en-GB" w:eastAsia="en-GB"/>
        </w:rPr>
        <w:t>1</w:t>
      </w:r>
      <w:r w:rsidR="00967DAD">
        <w:rPr>
          <w:rFonts w:ascii="Times New Roman" w:eastAsia="Times New Roman" w:hAnsi="Times New Roman" w:cs="Times New Roman"/>
          <w:b/>
          <w:sz w:val="24"/>
          <w:szCs w:val="24"/>
          <w:lang w:val="en-GB" w:eastAsia="en-GB"/>
        </w:rPr>
        <w:t>7</w:t>
      </w:r>
      <w:r w:rsidR="009D3DF1">
        <w:rPr>
          <w:rFonts w:ascii="Times New Roman" w:eastAsia="Times New Roman" w:hAnsi="Times New Roman" w:cs="Times New Roman"/>
          <w:b/>
          <w:sz w:val="24"/>
          <w:szCs w:val="24"/>
          <w:lang w:val="en-GB" w:eastAsia="en-GB"/>
        </w:rPr>
        <w:t>.</w:t>
      </w:r>
      <w:r w:rsidR="00967DAD">
        <w:rPr>
          <w:rFonts w:ascii="Times New Roman" w:eastAsia="Times New Roman" w:hAnsi="Times New Roman" w:cs="Times New Roman"/>
          <w:b/>
          <w:sz w:val="24"/>
          <w:szCs w:val="24"/>
          <w:lang w:val="en-GB" w:eastAsia="en-GB"/>
        </w:rPr>
        <w:t>02</w:t>
      </w:r>
      <w:r w:rsidR="003856E0" w:rsidRPr="003856E0">
        <w:rPr>
          <w:rFonts w:ascii="Times New Roman" w:eastAsia="Times New Roman" w:hAnsi="Times New Roman" w:cs="Times New Roman"/>
          <w:b/>
          <w:sz w:val="24"/>
          <w:szCs w:val="24"/>
          <w:lang w:val="en-GB" w:eastAsia="en-GB"/>
        </w:rPr>
        <w:t>.</w:t>
      </w:r>
      <w:r w:rsidR="009D3DF1">
        <w:rPr>
          <w:rFonts w:ascii="Times New Roman" w:eastAsia="Times New Roman" w:hAnsi="Times New Roman" w:cs="Times New Roman"/>
          <w:b/>
          <w:sz w:val="24"/>
          <w:szCs w:val="24"/>
          <w:lang w:val="en-GB" w:eastAsia="en-GB"/>
        </w:rPr>
        <w:t>202</w:t>
      </w:r>
      <w:r w:rsidR="00967DAD">
        <w:rPr>
          <w:rFonts w:ascii="Times New Roman" w:eastAsia="Times New Roman" w:hAnsi="Times New Roman" w:cs="Times New Roman"/>
          <w:b/>
          <w:sz w:val="24"/>
          <w:szCs w:val="24"/>
          <w:lang w:val="en-GB" w:eastAsia="en-GB"/>
        </w:rPr>
        <w:t>6</w:t>
      </w:r>
      <w:r w:rsidR="003856E0" w:rsidRPr="003856E0">
        <w:rPr>
          <w:rFonts w:ascii="Times New Roman" w:eastAsia="Times New Roman" w:hAnsi="Times New Roman" w:cs="Times New Roman"/>
          <w:b/>
          <w:sz w:val="24"/>
          <w:szCs w:val="24"/>
          <w:lang w:val="en-GB" w:eastAsia="en-GB"/>
        </w:rPr>
        <w:t xml:space="preserve"> -</w:t>
      </w:r>
      <w:r w:rsidR="003856E0">
        <w:rPr>
          <w:rFonts w:ascii="Times New Roman" w:eastAsia="Times New Roman" w:hAnsi="Times New Roman" w:cs="Times New Roman"/>
          <w:sz w:val="24"/>
          <w:szCs w:val="24"/>
          <w:lang w:val="en-GB" w:eastAsia="en-GB"/>
        </w:rPr>
        <w:t xml:space="preserve"> </w:t>
      </w:r>
      <w:r w:rsidR="009D3DF1">
        <w:rPr>
          <w:rFonts w:ascii="Times New Roman" w:eastAsia="Times New Roman" w:hAnsi="Times New Roman" w:cs="Times New Roman"/>
          <w:b/>
          <w:sz w:val="24"/>
          <w:szCs w:val="24"/>
          <w:lang w:val="en-GB" w:eastAsia="en-GB"/>
        </w:rPr>
        <w:t>0</w:t>
      </w:r>
      <w:r w:rsidR="00967DAD">
        <w:rPr>
          <w:rFonts w:ascii="Times New Roman" w:eastAsia="Times New Roman" w:hAnsi="Times New Roman" w:cs="Times New Roman"/>
          <w:b/>
          <w:sz w:val="24"/>
          <w:szCs w:val="24"/>
          <w:lang w:val="en-GB" w:eastAsia="en-GB"/>
        </w:rPr>
        <w:t>9</w:t>
      </w:r>
      <w:r w:rsidRPr="002655FE">
        <w:rPr>
          <w:rFonts w:ascii="Times New Roman" w:eastAsia="Times New Roman" w:hAnsi="Times New Roman" w:cs="Times New Roman"/>
          <w:b/>
          <w:sz w:val="24"/>
          <w:szCs w:val="24"/>
          <w:lang w:val="en-GB" w:eastAsia="en-GB"/>
        </w:rPr>
        <w:t>.</w:t>
      </w:r>
      <w:r w:rsidR="009D3DF1">
        <w:rPr>
          <w:rFonts w:ascii="Times New Roman" w:eastAsia="Times New Roman" w:hAnsi="Times New Roman" w:cs="Times New Roman"/>
          <w:b/>
          <w:sz w:val="24"/>
          <w:szCs w:val="24"/>
          <w:lang w:val="en-GB" w:eastAsia="en-GB"/>
        </w:rPr>
        <w:t>0</w:t>
      </w:r>
      <w:r w:rsidR="00967DAD">
        <w:rPr>
          <w:rFonts w:ascii="Times New Roman" w:eastAsia="Times New Roman" w:hAnsi="Times New Roman" w:cs="Times New Roman"/>
          <w:b/>
          <w:sz w:val="24"/>
          <w:szCs w:val="24"/>
          <w:lang w:val="en-GB" w:eastAsia="en-GB"/>
        </w:rPr>
        <w:t>3</w:t>
      </w:r>
      <w:r w:rsidR="000C22D1" w:rsidRPr="002655FE">
        <w:rPr>
          <w:rFonts w:ascii="Times New Roman" w:eastAsia="Times New Roman" w:hAnsi="Times New Roman" w:cs="Times New Roman"/>
          <w:b/>
          <w:sz w:val="24"/>
          <w:szCs w:val="24"/>
          <w:lang w:val="en-GB" w:eastAsia="en-GB"/>
        </w:rPr>
        <w:t>.</w:t>
      </w:r>
      <w:r w:rsidR="00DD7E6F" w:rsidRPr="002655FE">
        <w:rPr>
          <w:rFonts w:ascii="Times New Roman" w:eastAsia="Times New Roman" w:hAnsi="Times New Roman" w:cs="Times New Roman"/>
          <w:b/>
          <w:sz w:val="24"/>
          <w:szCs w:val="24"/>
          <w:lang w:val="en-GB" w:eastAsia="en-GB"/>
        </w:rPr>
        <w:t>202</w:t>
      </w:r>
      <w:r w:rsidR="009D3DF1">
        <w:rPr>
          <w:rFonts w:ascii="Times New Roman" w:eastAsia="Times New Roman" w:hAnsi="Times New Roman" w:cs="Times New Roman"/>
          <w:b/>
          <w:sz w:val="24"/>
          <w:szCs w:val="24"/>
          <w:lang w:val="en-GB" w:eastAsia="en-GB"/>
        </w:rPr>
        <w:t>6</w:t>
      </w:r>
      <w:r w:rsidRPr="002655FE">
        <w:rPr>
          <w:rFonts w:ascii="Times New Roman" w:eastAsia="Times New Roman" w:hAnsi="Times New Roman" w:cs="Times New Roman"/>
          <w:b/>
          <w:sz w:val="24"/>
          <w:szCs w:val="24"/>
          <w:lang w:val="en-GB" w:eastAsia="en-GB"/>
        </w:rPr>
        <w:t>, ora 1</w:t>
      </w:r>
      <w:r w:rsidR="00F52359" w:rsidRPr="002655FE">
        <w:rPr>
          <w:rFonts w:ascii="Times New Roman" w:eastAsia="Times New Roman" w:hAnsi="Times New Roman" w:cs="Times New Roman"/>
          <w:b/>
          <w:sz w:val="24"/>
          <w:szCs w:val="24"/>
          <w:lang w:val="en-GB" w:eastAsia="en-GB"/>
        </w:rPr>
        <w:t>6</w:t>
      </w:r>
      <w:r w:rsidRPr="002655FE">
        <w:rPr>
          <w:rFonts w:ascii="Times New Roman" w:eastAsia="Times New Roman" w:hAnsi="Times New Roman" w:cs="Times New Roman"/>
          <w:b/>
          <w:sz w:val="24"/>
          <w:szCs w:val="24"/>
          <w:lang w:val="en-GB" w:eastAsia="en-GB"/>
        </w:rPr>
        <w:t>.</w:t>
      </w:r>
      <w:r w:rsidR="002655FE" w:rsidRPr="002655FE">
        <w:rPr>
          <w:rFonts w:ascii="Times New Roman" w:eastAsia="Times New Roman" w:hAnsi="Times New Roman" w:cs="Times New Roman"/>
          <w:b/>
          <w:sz w:val="24"/>
          <w:szCs w:val="24"/>
          <w:lang w:val="en-GB" w:eastAsia="en-GB"/>
        </w:rPr>
        <w:t>3</w:t>
      </w:r>
      <w:r w:rsidRPr="002655FE">
        <w:rPr>
          <w:rFonts w:ascii="Times New Roman" w:eastAsia="Times New Roman" w:hAnsi="Times New Roman" w:cs="Times New Roman"/>
          <w:b/>
          <w:sz w:val="24"/>
          <w:szCs w:val="24"/>
          <w:lang w:val="en-GB" w:eastAsia="en-GB"/>
        </w:rPr>
        <w:t xml:space="preserve">0. </w:t>
      </w:r>
      <w:r w:rsidRPr="002655FE">
        <w:rPr>
          <w:rFonts w:ascii="Times New Roman" w:eastAsia="Times New Roman" w:hAnsi="Times New Roman" w:cs="Times New Roman"/>
          <w:sz w:val="24"/>
          <w:szCs w:val="24"/>
          <w:lang w:val="en-GB" w:eastAsia="en-GB"/>
        </w:rPr>
        <w:t xml:space="preserve"> </w:t>
      </w:r>
    </w:p>
    <w:p w:rsidR="00C52DA3" w:rsidRPr="001970DE" w:rsidRDefault="00C52DA3" w:rsidP="004F59A7">
      <w:pPr>
        <w:suppressAutoHyphens/>
        <w:spacing w:after="0" w:line="240" w:lineRule="auto"/>
        <w:ind w:firstLine="567"/>
        <w:jc w:val="both"/>
        <w:rPr>
          <w:rFonts w:ascii="Times New Roman" w:eastAsia="Times New Roman" w:hAnsi="Times New Roman" w:cs="Times New Roman"/>
          <w:b/>
          <w:sz w:val="24"/>
          <w:szCs w:val="24"/>
          <w:lang w:val="ro-RO" w:eastAsia="en-GB"/>
        </w:rPr>
      </w:pPr>
      <w:r w:rsidRPr="002655FE">
        <w:rPr>
          <w:rFonts w:ascii="Times New Roman" w:eastAsia="Times New Roman" w:hAnsi="Times New Roman" w:cs="Times New Roman"/>
          <w:b/>
          <w:sz w:val="24"/>
          <w:szCs w:val="24"/>
          <w:lang w:val="ro-RO" w:eastAsia="en-GB"/>
        </w:rPr>
        <w:t xml:space="preserve">Pentru înscrierea la concurs candidații vor prezenta un dosar de concurs care va conține </w:t>
      </w:r>
      <w:r w:rsidRPr="001970DE">
        <w:rPr>
          <w:rFonts w:ascii="Times New Roman" w:eastAsia="Times New Roman" w:hAnsi="Times New Roman" w:cs="Times New Roman"/>
          <w:b/>
          <w:sz w:val="24"/>
          <w:szCs w:val="24"/>
          <w:lang w:val="ro-RO" w:eastAsia="en-GB"/>
        </w:rPr>
        <w:t>următoarele documente</w:t>
      </w:r>
      <w:r w:rsidRPr="001970DE">
        <w:rPr>
          <w:rFonts w:ascii="Times New Roman" w:eastAsia="Times New Roman" w:hAnsi="Times New Roman" w:cs="Times New Roman"/>
          <w:b/>
          <w:bCs/>
          <w:sz w:val="24"/>
          <w:szCs w:val="24"/>
          <w:lang w:val="en-GB" w:eastAsia="en-GB"/>
        </w:rPr>
        <w:t>:</w:t>
      </w:r>
    </w:p>
    <w:p w:rsidR="00793FE1" w:rsidRPr="00793FE1" w:rsidRDefault="00793FE1" w:rsidP="004F59A7">
      <w:pPr>
        <w:suppressAutoHyphens/>
        <w:spacing w:after="0" w:line="240" w:lineRule="auto"/>
        <w:ind w:firstLine="720"/>
        <w:jc w:val="both"/>
        <w:rPr>
          <w:rStyle w:val="slitbdy"/>
          <w:rFonts w:ascii="Times New Roman" w:hAnsi="Times New Roman" w:cs="Times New Roman"/>
          <w:color w:val="000000"/>
          <w:sz w:val="24"/>
          <w:szCs w:val="24"/>
        </w:rPr>
      </w:pPr>
      <w:r w:rsidRPr="00793FE1">
        <w:rPr>
          <w:rStyle w:val="slitttl"/>
          <w:rFonts w:ascii="Times New Roman" w:hAnsi="Times New Roman" w:cs="Times New Roman"/>
          <w:color w:val="000000"/>
          <w:sz w:val="24"/>
          <w:szCs w:val="24"/>
        </w:rPr>
        <w:lastRenderedPageBreak/>
        <w:t>a)</w:t>
      </w:r>
      <w:r w:rsidRPr="00793FE1">
        <w:rPr>
          <w:rStyle w:val="slit"/>
          <w:rFonts w:ascii="Times New Roman" w:hAnsi="Times New Roman" w:cs="Times New Roman"/>
          <w:color w:val="000000"/>
          <w:sz w:val="24"/>
          <w:szCs w:val="24"/>
        </w:rPr>
        <w:t xml:space="preserve"> </w:t>
      </w:r>
      <w:r w:rsidRPr="00793FE1">
        <w:rPr>
          <w:rStyle w:val="slitbdy"/>
          <w:rFonts w:ascii="Times New Roman" w:hAnsi="Times New Roman" w:cs="Times New Roman"/>
          <w:color w:val="000000"/>
          <w:sz w:val="24"/>
          <w:szCs w:val="24"/>
        </w:rPr>
        <w:t xml:space="preserve">formularul de înscriere; </w:t>
      </w:r>
    </w:p>
    <w:p w:rsidR="00793FE1" w:rsidRPr="00793FE1" w:rsidRDefault="00793FE1" w:rsidP="004F59A7">
      <w:pPr>
        <w:suppressAutoHyphens/>
        <w:spacing w:after="0" w:line="240" w:lineRule="auto"/>
        <w:ind w:firstLine="720"/>
        <w:jc w:val="both"/>
        <w:rPr>
          <w:rStyle w:val="slitbdy"/>
          <w:rFonts w:ascii="Times New Roman" w:hAnsi="Times New Roman" w:cs="Times New Roman"/>
          <w:color w:val="000000"/>
          <w:sz w:val="24"/>
          <w:szCs w:val="24"/>
        </w:rPr>
      </w:pPr>
      <w:r w:rsidRPr="00793FE1">
        <w:rPr>
          <w:rStyle w:val="slitttl"/>
          <w:rFonts w:ascii="Times New Roman" w:hAnsi="Times New Roman" w:cs="Times New Roman"/>
          <w:color w:val="000000"/>
          <w:sz w:val="24"/>
          <w:szCs w:val="24"/>
        </w:rPr>
        <w:t>b)</w:t>
      </w:r>
      <w:r w:rsidRPr="00793FE1">
        <w:rPr>
          <w:rStyle w:val="slit"/>
          <w:rFonts w:ascii="Times New Roman" w:hAnsi="Times New Roman" w:cs="Times New Roman"/>
          <w:color w:val="000000"/>
          <w:sz w:val="24"/>
          <w:szCs w:val="24"/>
        </w:rPr>
        <w:t xml:space="preserve"> </w:t>
      </w:r>
      <w:r w:rsidRPr="00793FE1">
        <w:rPr>
          <w:rStyle w:val="slitbdy"/>
          <w:rFonts w:ascii="Times New Roman" w:hAnsi="Times New Roman" w:cs="Times New Roman"/>
          <w:color w:val="000000"/>
          <w:sz w:val="24"/>
          <w:szCs w:val="24"/>
        </w:rPr>
        <w:t xml:space="preserve">copia cărții de identitate; </w:t>
      </w:r>
    </w:p>
    <w:p w:rsidR="00793FE1" w:rsidRPr="00793FE1" w:rsidRDefault="00793FE1" w:rsidP="004F59A7">
      <w:pPr>
        <w:suppressAutoHyphens/>
        <w:spacing w:after="0" w:line="240" w:lineRule="auto"/>
        <w:ind w:firstLine="720"/>
        <w:jc w:val="both"/>
        <w:rPr>
          <w:rStyle w:val="slitbdy"/>
          <w:rFonts w:ascii="Times New Roman" w:hAnsi="Times New Roman" w:cs="Times New Roman"/>
          <w:color w:val="000000"/>
          <w:sz w:val="24"/>
          <w:szCs w:val="24"/>
        </w:rPr>
      </w:pPr>
      <w:r w:rsidRPr="00793FE1">
        <w:rPr>
          <w:rStyle w:val="slitttl"/>
          <w:rFonts w:ascii="Times New Roman" w:hAnsi="Times New Roman" w:cs="Times New Roman"/>
          <w:color w:val="000000"/>
          <w:sz w:val="24"/>
          <w:szCs w:val="24"/>
        </w:rPr>
        <w:t>c)</w:t>
      </w:r>
      <w:r w:rsidRPr="00793FE1">
        <w:rPr>
          <w:rStyle w:val="slit"/>
          <w:rFonts w:ascii="Times New Roman" w:hAnsi="Times New Roman" w:cs="Times New Roman"/>
          <w:color w:val="000000"/>
          <w:sz w:val="24"/>
          <w:szCs w:val="24"/>
        </w:rPr>
        <w:t xml:space="preserve"> </w:t>
      </w:r>
      <w:r w:rsidRPr="00793FE1">
        <w:rPr>
          <w:rStyle w:val="slitbdy"/>
          <w:rFonts w:ascii="Times New Roman" w:hAnsi="Times New Roman" w:cs="Times New Roman"/>
          <w:color w:val="000000"/>
          <w:sz w:val="24"/>
          <w:szCs w:val="24"/>
        </w:rPr>
        <w:t>copia actului doveditor emis de autoritățile competente, în cazul în care a intervenit schimbarea numelui consemnat în certificatul de naștere;</w:t>
      </w:r>
    </w:p>
    <w:p w:rsidR="00793FE1" w:rsidRPr="00793FE1" w:rsidRDefault="00793FE1" w:rsidP="004F59A7">
      <w:pPr>
        <w:suppressAutoHyphens/>
        <w:spacing w:after="0" w:line="240" w:lineRule="auto"/>
        <w:ind w:firstLine="720"/>
        <w:jc w:val="both"/>
        <w:rPr>
          <w:rStyle w:val="slitbdy"/>
          <w:rFonts w:ascii="Times New Roman" w:hAnsi="Times New Roman" w:cs="Times New Roman"/>
          <w:color w:val="000000"/>
          <w:sz w:val="24"/>
          <w:szCs w:val="24"/>
        </w:rPr>
      </w:pPr>
      <w:r w:rsidRPr="00793FE1">
        <w:rPr>
          <w:rStyle w:val="slitttl"/>
          <w:rFonts w:ascii="Times New Roman" w:hAnsi="Times New Roman" w:cs="Times New Roman"/>
          <w:color w:val="000000"/>
          <w:sz w:val="24"/>
          <w:szCs w:val="24"/>
        </w:rPr>
        <w:t>d)</w:t>
      </w:r>
      <w:r w:rsidRPr="00793FE1">
        <w:rPr>
          <w:rStyle w:val="slit"/>
          <w:rFonts w:ascii="Times New Roman" w:hAnsi="Times New Roman" w:cs="Times New Roman"/>
          <w:color w:val="000000"/>
          <w:sz w:val="24"/>
          <w:szCs w:val="24"/>
        </w:rPr>
        <w:t xml:space="preserve"> </w:t>
      </w:r>
      <w:r w:rsidRPr="00793FE1">
        <w:rPr>
          <w:rStyle w:val="slitbdy"/>
          <w:rFonts w:ascii="Times New Roman" w:hAnsi="Times New Roman" w:cs="Times New Roman"/>
          <w:color w:val="000000"/>
          <w:sz w:val="24"/>
          <w:szCs w:val="24"/>
        </w:rPr>
        <w:t xml:space="preserve">copia carnetului de muncă și/sau a adeverinței eliberate de angajator pentru perioada lucrată, care să ateste vechimea în muncă și în specialitatea studiilor necesare pentru ocuparea postului deținut, potrivit prevederilor din prezentul cod, după caz; </w:t>
      </w:r>
    </w:p>
    <w:p w:rsidR="00793FE1" w:rsidRPr="00793FE1" w:rsidRDefault="00793FE1" w:rsidP="004F59A7">
      <w:pPr>
        <w:suppressAutoHyphens/>
        <w:spacing w:after="0" w:line="240" w:lineRule="auto"/>
        <w:ind w:firstLine="720"/>
        <w:jc w:val="both"/>
        <w:rPr>
          <w:rStyle w:val="slitbdy"/>
          <w:rFonts w:ascii="Times New Roman" w:hAnsi="Times New Roman" w:cs="Times New Roman"/>
          <w:color w:val="000000"/>
          <w:sz w:val="24"/>
          <w:szCs w:val="24"/>
        </w:rPr>
      </w:pPr>
      <w:r w:rsidRPr="00793FE1">
        <w:rPr>
          <w:rStyle w:val="slitttl"/>
          <w:rFonts w:ascii="Times New Roman" w:hAnsi="Times New Roman" w:cs="Times New Roman"/>
          <w:color w:val="000000"/>
          <w:sz w:val="24"/>
          <w:szCs w:val="24"/>
        </w:rPr>
        <w:t>e)</w:t>
      </w:r>
      <w:r w:rsidRPr="00793FE1">
        <w:rPr>
          <w:rStyle w:val="slit"/>
          <w:rFonts w:ascii="Times New Roman" w:hAnsi="Times New Roman" w:cs="Times New Roman"/>
          <w:color w:val="000000"/>
          <w:sz w:val="24"/>
          <w:szCs w:val="24"/>
        </w:rPr>
        <w:t xml:space="preserve"> </w:t>
      </w:r>
      <w:r w:rsidRPr="00793FE1">
        <w:rPr>
          <w:rStyle w:val="slitbdy"/>
          <w:rFonts w:ascii="Times New Roman" w:hAnsi="Times New Roman" w:cs="Times New Roman"/>
          <w:color w:val="000000"/>
          <w:sz w:val="24"/>
          <w:szCs w:val="24"/>
        </w:rPr>
        <w:t>copii ale diplomelor de studii sau echivalente, certificatelor și altor documente care atestă efectuarea unor specializări și perfecționări sau deținerea unor competențe specifice, după caz;</w:t>
      </w:r>
    </w:p>
    <w:p w:rsidR="00793FE1" w:rsidRPr="00793FE1" w:rsidRDefault="00793FE1" w:rsidP="004F59A7">
      <w:pPr>
        <w:suppressAutoHyphens/>
        <w:spacing w:after="0" w:line="240" w:lineRule="auto"/>
        <w:ind w:firstLine="720"/>
        <w:jc w:val="both"/>
        <w:rPr>
          <w:rStyle w:val="slitbdy"/>
          <w:rFonts w:ascii="Times New Roman" w:hAnsi="Times New Roman" w:cs="Times New Roman"/>
          <w:color w:val="000000"/>
          <w:sz w:val="24"/>
          <w:szCs w:val="24"/>
        </w:rPr>
      </w:pPr>
      <w:r w:rsidRPr="00793FE1">
        <w:rPr>
          <w:rStyle w:val="slitttl"/>
          <w:rFonts w:ascii="Times New Roman" w:hAnsi="Times New Roman" w:cs="Times New Roman"/>
          <w:color w:val="000000"/>
          <w:sz w:val="24"/>
          <w:szCs w:val="24"/>
        </w:rPr>
        <w:t>f)</w:t>
      </w:r>
      <w:r w:rsidRPr="00793FE1">
        <w:rPr>
          <w:rStyle w:val="slit"/>
          <w:rFonts w:ascii="Times New Roman" w:hAnsi="Times New Roman" w:cs="Times New Roman"/>
          <w:color w:val="000000"/>
          <w:sz w:val="24"/>
          <w:szCs w:val="24"/>
        </w:rPr>
        <w:t xml:space="preserve"> </w:t>
      </w:r>
      <w:r w:rsidRPr="00793FE1">
        <w:rPr>
          <w:rStyle w:val="slitbdy"/>
          <w:rFonts w:ascii="Times New Roman" w:hAnsi="Times New Roman" w:cs="Times New Roman"/>
          <w:color w:val="000000"/>
          <w:sz w:val="24"/>
          <w:szCs w:val="24"/>
        </w:rPr>
        <w:t xml:space="preserve">copia adeverinței care atestă starea de sănătate corespunzătoare, eliberată cu cel mult 6 luni anterior demarării etapei de selecție de către medicul de familie al candidatului, și a avizului psihologic eliberat pe baza unei evaluări psihologice organizate prin intermediul unităților specializate acreditate în condițiile legii, valabil potrivit prevederilor legale; </w:t>
      </w:r>
    </w:p>
    <w:p w:rsidR="00793FE1" w:rsidRPr="00793FE1" w:rsidRDefault="00793FE1" w:rsidP="004F59A7">
      <w:pPr>
        <w:suppressAutoHyphens/>
        <w:spacing w:after="0" w:line="240" w:lineRule="auto"/>
        <w:ind w:firstLine="720"/>
        <w:jc w:val="both"/>
        <w:rPr>
          <w:rStyle w:val="slitbdy"/>
          <w:rFonts w:ascii="Times New Roman" w:hAnsi="Times New Roman" w:cs="Times New Roman"/>
          <w:color w:val="000000"/>
          <w:sz w:val="24"/>
          <w:szCs w:val="24"/>
        </w:rPr>
      </w:pPr>
      <w:r w:rsidRPr="00793FE1">
        <w:rPr>
          <w:rStyle w:val="slitttl"/>
          <w:rFonts w:ascii="Times New Roman" w:hAnsi="Times New Roman" w:cs="Times New Roman"/>
          <w:color w:val="000000"/>
          <w:sz w:val="24"/>
          <w:szCs w:val="24"/>
        </w:rPr>
        <w:t>g)</w:t>
      </w:r>
      <w:r w:rsidRPr="00793FE1">
        <w:rPr>
          <w:rStyle w:val="slit"/>
          <w:rFonts w:ascii="Times New Roman" w:hAnsi="Times New Roman" w:cs="Times New Roman"/>
          <w:color w:val="000000"/>
          <w:sz w:val="24"/>
          <w:szCs w:val="24"/>
        </w:rPr>
        <w:t xml:space="preserve"> </w:t>
      </w:r>
      <w:r w:rsidRPr="00793FE1">
        <w:rPr>
          <w:rStyle w:val="slitbdy"/>
          <w:rFonts w:ascii="Times New Roman" w:hAnsi="Times New Roman" w:cs="Times New Roman"/>
          <w:color w:val="000000"/>
          <w:sz w:val="24"/>
          <w:szCs w:val="24"/>
        </w:rPr>
        <w:t>cazierul judiciar</w:t>
      </w:r>
      <w:r w:rsidR="0062716F">
        <w:rPr>
          <w:rStyle w:val="slitbdy"/>
          <w:rFonts w:ascii="Times New Roman" w:hAnsi="Times New Roman" w:cs="Times New Roman"/>
          <w:color w:val="000000"/>
          <w:sz w:val="24"/>
          <w:szCs w:val="24"/>
        </w:rPr>
        <w:t xml:space="preserve"> și </w:t>
      </w:r>
      <w:r w:rsidR="0062716F" w:rsidRPr="001970DE">
        <w:rPr>
          <w:rFonts w:ascii="Times New Roman" w:eastAsia="Times New Roman" w:hAnsi="Times New Roman" w:cs="Times New Roman"/>
          <w:sz w:val="24"/>
          <w:szCs w:val="24"/>
          <w:lang w:val="ro-RO" w:eastAsia="en-GB"/>
        </w:rPr>
        <w:t>certificat de integritate comportamentala, solicitat odat</w:t>
      </w:r>
      <w:r w:rsidR="0062716F">
        <w:rPr>
          <w:rFonts w:ascii="Times New Roman" w:eastAsia="Times New Roman" w:hAnsi="Times New Roman" w:cs="Times New Roman"/>
          <w:sz w:val="24"/>
          <w:szCs w:val="24"/>
          <w:lang w:val="ro-RO" w:eastAsia="en-GB"/>
        </w:rPr>
        <w:t>ă</w:t>
      </w:r>
      <w:r w:rsidR="0062716F" w:rsidRPr="001970DE">
        <w:rPr>
          <w:rFonts w:ascii="Times New Roman" w:eastAsia="Times New Roman" w:hAnsi="Times New Roman" w:cs="Times New Roman"/>
          <w:sz w:val="24"/>
          <w:szCs w:val="24"/>
          <w:lang w:val="ro-RO" w:eastAsia="en-GB"/>
        </w:rPr>
        <w:t xml:space="preserve"> cu cazierul judiciar</w:t>
      </w:r>
      <w:r w:rsidRPr="00793FE1">
        <w:rPr>
          <w:rStyle w:val="slitbdy"/>
          <w:rFonts w:ascii="Times New Roman" w:hAnsi="Times New Roman" w:cs="Times New Roman"/>
          <w:color w:val="000000"/>
          <w:sz w:val="24"/>
          <w:szCs w:val="24"/>
        </w:rPr>
        <w:t>;</w:t>
      </w:r>
    </w:p>
    <w:p w:rsidR="00793FE1" w:rsidRPr="00793FE1" w:rsidRDefault="00793FE1" w:rsidP="004F59A7">
      <w:pPr>
        <w:suppressAutoHyphens/>
        <w:spacing w:after="0" w:line="240" w:lineRule="auto"/>
        <w:ind w:firstLine="720"/>
        <w:jc w:val="both"/>
        <w:rPr>
          <w:rStyle w:val="slitbdy"/>
          <w:rFonts w:ascii="Times New Roman" w:hAnsi="Times New Roman" w:cs="Times New Roman"/>
          <w:color w:val="000000"/>
          <w:sz w:val="24"/>
          <w:szCs w:val="24"/>
        </w:rPr>
      </w:pPr>
      <w:r w:rsidRPr="00793FE1">
        <w:rPr>
          <w:rStyle w:val="slitttl"/>
          <w:rFonts w:ascii="Times New Roman" w:hAnsi="Times New Roman" w:cs="Times New Roman"/>
          <w:color w:val="000000"/>
          <w:sz w:val="24"/>
          <w:szCs w:val="24"/>
        </w:rPr>
        <w:t>h)</w:t>
      </w:r>
      <w:r w:rsidRPr="00793FE1">
        <w:rPr>
          <w:rStyle w:val="slit"/>
          <w:rFonts w:ascii="Times New Roman" w:hAnsi="Times New Roman" w:cs="Times New Roman"/>
          <w:color w:val="000000"/>
          <w:sz w:val="24"/>
          <w:szCs w:val="24"/>
        </w:rPr>
        <w:t xml:space="preserve"> </w:t>
      </w:r>
      <w:r w:rsidRPr="00793FE1">
        <w:rPr>
          <w:rStyle w:val="slitbdy"/>
          <w:rFonts w:ascii="Times New Roman" w:hAnsi="Times New Roman" w:cs="Times New Roman"/>
          <w:color w:val="000000"/>
          <w:sz w:val="24"/>
          <w:szCs w:val="24"/>
        </w:rPr>
        <w:t>declarația pe propria răspundere, prin completarea rubricii corespunzătoare din formularul de înscriere, sau adeverința care să ateste lipsa calității de lucrător al Securității sau colaborator al acesteia, în condițiile prevăzute de legislația specifică;</w:t>
      </w:r>
    </w:p>
    <w:p w:rsidR="00793FE1" w:rsidRPr="00793FE1" w:rsidRDefault="00793FE1" w:rsidP="004F59A7">
      <w:pPr>
        <w:suppressAutoHyphens/>
        <w:spacing w:after="0" w:line="240" w:lineRule="auto"/>
        <w:ind w:firstLine="720"/>
        <w:jc w:val="both"/>
        <w:rPr>
          <w:rFonts w:ascii="Times New Roman" w:eastAsia="Times New Roman" w:hAnsi="Times New Roman" w:cs="Times New Roman"/>
          <w:sz w:val="24"/>
          <w:szCs w:val="24"/>
          <w:lang w:val="ro-RO" w:eastAsia="en-GB"/>
        </w:rPr>
      </w:pPr>
      <w:r w:rsidRPr="00793FE1">
        <w:rPr>
          <w:rStyle w:val="slitttl"/>
          <w:rFonts w:ascii="Times New Roman" w:hAnsi="Times New Roman" w:cs="Times New Roman"/>
          <w:color w:val="000000"/>
          <w:sz w:val="24"/>
          <w:szCs w:val="24"/>
        </w:rPr>
        <w:t>i)</w:t>
      </w:r>
      <w:r w:rsidRPr="00793FE1">
        <w:rPr>
          <w:rStyle w:val="slit"/>
          <w:rFonts w:ascii="Times New Roman" w:hAnsi="Times New Roman" w:cs="Times New Roman"/>
          <w:color w:val="000000"/>
          <w:sz w:val="24"/>
          <w:szCs w:val="24"/>
        </w:rPr>
        <w:t xml:space="preserve"> </w:t>
      </w:r>
      <w:r w:rsidRPr="00793FE1">
        <w:rPr>
          <w:rStyle w:val="slitbdy"/>
          <w:rFonts w:ascii="Times New Roman" w:hAnsi="Times New Roman" w:cs="Times New Roman"/>
          <w:color w:val="000000"/>
          <w:sz w:val="24"/>
          <w:szCs w:val="24"/>
        </w:rPr>
        <w:t>declarația pe propria răspundere, prin completarea rubricii corespunzătoare din formularul de înscriere, privind faptul că, în ultimii 3 ani, persoana nu a fost destituită sau nu i-a încetat contractul individual de muncă pentru motive disciplinare.</w:t>
      </w:r>
    </w:p>
    <w:p w:rsidR="0062716F" w:rsidRDefault="00C52DA3" w:rsidP="004F59A7">
      <w:pPr>
        <w:suppressAutoHyphens/>
        <w:spacing w:after="0" w:line="240" w:lineRule="auto"/>
        <w:ind w:firstLine="720"/>
        <w:jc w:val="both"/>
        <w:rPr>
          <w:rFonts w:ascii="Times New Roman" w:eastAsia="Times New Roman" w:hAnsi="Times New Roman" w:cs="Times New Roman"/>
          <w:sz w:val="24"/>
          <w:szCs w:val="24"/>
          <w:lang w:val="ro-RO" w:eastAsia="en-GB"/>
        </w:rPr>
      </w:pPr>
      <w:r w:rsidRPr="001970DE">
        <w:rPr>
          <w:rFonts w:ascii="Times New Roman" w:eastAsia="Times New Roman" w:hAnsi="Times New Roman" w:cs="Times New Roman"/>
          <w:sz w:val="24"/>
          <w:szCs w:val="24"/>
          <w:lang w:val="ro-RO" w:eastAsia="en-GB"/>
        </w:rPr>
        <w:t>Adeverinţa care atestă starea de sănătate conţine, în clar, numele, data, numele emitentului şi calitatea acestuia, în formatul standard stabilit de Ministerul Sănătăţii.</w:t>
      </w:r>
      <w:r w:rsidR="00A742FF" w:rsidRPr="001970DE">
        <w:rPr>
          <w:rFonts w:ascii="Times New Roman" w:eastAsia="Times New Roman" w:hAnsi="Times New Roman" w:cs="Times New Roman"/>
          <w:sz w:val="24"/>
          <w:szCs w:val="24"/>
          <w:lang w:val="ro-RO" w:eastAsia="en-GB"/>
        </w:rPr>
        <w:t xml:space="preserve"> </w:t>
      </w:r>
    </w:p>
    <w:p w:rsidR="0062716F" w:rsidRPr="0062716F" w:rsidRDefault="0062716F" w:rsidP="004F59A7">
      <w:pPr>
        <w:suppressAutoHyphens/>
        <w:spacing w:after="0" w:line="240" w:lineRule="auto"/>
        <w:ind w:firstLine="720"/>
        <w:jc w:val="both"/>
        <w:rPr>
          <w:rFonts w:ascii="Times New Roman" w:eastAsia="Times New Roman" w:hAnsi="Times New Roman" w:cs="Times New Roman"/>
          <w:b/>
          <w:sz w:val="24"/>
          <w:szCs w:val="24"/>
          <w:u w:val="single"/>
          <w:lang w:val="ro-RO" w:eastAsia="en-GB"/>
        </w:rPr>
      </w:pPr>
      <w:r>
        <w:rPr>
          <w:rStyle w:val="salnbdy"/>
          <w:rFonts w:ascii="Times New Roman" w:hAnsi="Times New Roman" w:cs="Times New Roman"/>
          <w:color w:val="000000"/>
          <w:sz w:val="24"/>
          <w:szCs w:val="24"/>
        </w:rPr>
        <w:t xml:space="preserve">Documentul prevăzut la </w:t>
      </w:r>
      <w:r w:rsidRPr="0062716F">
        <w:rPr>
          <w:rStyle w:val="slgi"/>
          <w:rFonts w:ascii="Times New Roman" w:hAnsi="Times New Roman" w:cs="Times New Roman"/>
          <w:color w:val="000000"/>
          <w:sz w:val="24"/>
          <w:szCs w:val="24"/>
        </w:rPr>
        <w:t>lit. g)</w:t>
      </w:r>
      <w:r w:rsidRPr="0062716F">
        <w:rPr>
          <w:rStyle w:val="salnbdy"/>
          <w:rFonts w:ascii="Times New Roman" w:hAnsi="Times New Roman" w:cs="Times New Roman"/>
          <w:color w:val="000000"/>
          <w:sz w:val="24"/>
          <w:szCs w:val="24"/>
        </w:rPr>
        <w:t xml:space="preserve"> poate fi înlocuit cu o declarație pe propria răspundere prin completarea rubricii corespunzătoare din formularul de înscriere. În acest caz, candidatul declarat admis la proba de verificare a eligibilității și care nu a solicitat expres la înscrierea la concurs preluarea informațiilor direct de la autoritatea sau instituția publică competentă are obligația să completeze dosarul de concurs pe tot parcursul desfășurării etapei de selecție, dar nu mai târziu de data și ora organizării interviului, sub sancțiunea neemiterii actului administrativ de numire în funcția publică.</w:t>
      </w:r>
      <w:r w:rsidRPr="0062716F">
        <w:rPr>
          <w:rFonts w:ascii="Times New Roman" w:eastAsia="Times New Roman" w:hAnsi="Times New Roman" w:cs="Times New Roman"/>
          <w:b/>
          <w:sz w:val="24"/>
          <w:szCs w:val="24"/>
          <w:u w:val="single"/>
          <w:lang w:val="ro-RO" w:eastAsia="en-GB"/>
        </w:rPr>
        <w:t xml:space="preserve"> </w:t>
      </w:r>
    </w:p>
    <w:p w:rsidR="00C52DA3" w:rsidRPr="001970DE" w:rsidRDefault="00C52DA3" w:rsidP="004F59A7">
      <w:pPr>
        <w:suppressAutoHyphens/>
        <w:spacing w:after="0" w:line="240" w:lineRule="auto"/>
        <w:ind w:firstLine="720"/>
        <w:jc w:val="both"/>
        <w:rPr>
          <w:rFonts w:ascii="Times New Roman" w:eastAsia="Times New Roman" w:hAnsi="Times New Roman" w:cs="Times New Roman"/>
          <w:b/>
          <w:bCs/>
          <w:sz w:val="24"/>
          <w:szCs w:val="24"/>
          <w:u w:val="single"/>
          <w:lang w:val="en-GB" w:eastAsia="en-GB"/>
        </w:rPr>
      </w:pPr>
      <w:r w:rsidRPr="001970DE">
        <w:rPr>
          <w:rFonts w:ascii="Times New Roman" w:eastAsia="Times New Roman" w:hAnsi="Times New Roman" w:cs="Times New Roman"/>
          <w:b/>
          <w:sz w:val="24"/>
          <w:szCs w:val="24"/>
          <w:u w:val="single"/>
          <w:lang w:val="ro-RO" w:eastAsia="en-GB"/>
        </w:rPr>
        <w:t>Dosarele de concurs se prezintă împreună cu documentele originale, care se certifică pentru conformitate cu originalul de către secretarul comisiei de concurs – Serviciul Resurse Umane, Juridic</w:t>
      </w:r>
      <w:r w:rsidR="00DB46EE">
        <w:rPr>
          <w:rFonts w:ascii="Times New Roman" w:eastAsia="Times New Roman" w:hAnsi="Times New Roman" w:cs="Times New Roman"/>
          <w:b/>
          <w:sz w:val="24"/>
          <w:szCs w:val="24"/>
          <w:u w:val="single"/>
          <w:lang w:val="ro-RO" w:eastAsia="en-GB"/>
        </w:rPr>
        <w:t xml:space="preserve"> – </w:t>
      </w:r>
      <w:r w:rsidR="00967DAD">
        <w:rPr>
          <w:rFonts w:ascii="Times New Roman" w:eastAsia="Times New Roman" w:hAnsi="Times New Roman" w:cs="Times New Roman"/>
          <w:b/>
          <w:sz w:val="24"/>
          <w:szCs w:val="24"/>
          <w:u w:val="single"/>
          <w:lang w:val="ro-RO" w:eastAsia="en-GB"/>
        </w:rPr>
        <w:t>Mănăilă Alina</w:t>
      </w:r>
      <w:r w:rsidR="00DB46EE">
        <w:rPr>
          <w:rFonts w:ascii="Times New Roman" w:eastAsia="Times New Roman" w:hAnsi="Times New Roman" w:cs="Times New Roman"/>
          <w:b/>
          <w:sz w:val="24"/>
          <w:szCs w:val="24"/>
          <w:u w:val="single"/>
          <w:lang w:val="ro-RO" w:eastAsia="en-GB"/>
        </w:rPr>
        <w:t>,</w:t>
      </w:r>
      <w:r w:rsidR="00884787">
        <w:rPr>
          <w:rFonts w:ascii="Times New Roman" w:eastAsia="Times New Roman" w:hAnsi="Times New Roman" w:cs="Times New Roman"/>
          <w:b/>
          <w:sz w:val="24"/>
          <w:szCs w:val="24"/>
          <w:u w:val="single"/>
          <w:lang w:val="ro-RO" w:eastAsia="en-GB"/>
        </w:rPr>
        <w:t xml:space="preserve"> consilier,</w:t>
      </w:r>
      <w:r w:rsidR="00DB46EE">
        <w:rPr>
          <w:rFonts w:ascii="Times New Roman" w:eastAsia="Times New Roman" w:hAnsi="Times New Roman" w:cs="Times New Roman"/>
          <w:b/>
          <w:sz w:val="24"/>
          <w:szCs w:val="24"/>
          <w:u w:val="single"/>
          <w:lang w:val="ro-RO" w:eastAsia="en-GB"/>
        </w:rPr>
        <w:t xml:space="preserve"> </w:t>
      </w:r>
      <w:r w:rsidR="00884787">
        <w:rPr>
          <w:rFonts w:ascii="Times New Roman" w:eastAsia="Times New Roman" w:hAnsi="Times New Roman" w:cs="Times New Roman"/>
          <w:b/>
          <w:sz w:val="24"/>
          <w:szCs w:val="24"/>
          <w:u w:val="single"/>
          <w:lang w:val="ro-RO" w:eastAsia="en-GB"/>
        </w:rPr>
        <w:t>0247317732, aacpsalexandria@yahoo.com</w:t>
      </w:r>
      <w:r w:rsidRPr="001970DE">
        <w:rPr>
          <w:rFonts w:ascii="Times New Roman" w:eastAsia="Times New Roman" w:hAnsi="Times New Roman" w:cs="Times New Roman"/>
          <w:b/>
          <w:sz w:val="24"/>
          <w:szCs w:val="24"/>
          <w:u w:val="single"/>
          <w:lang w:val="ro-RO" w:eastAsia="en-GB"/>
        </w:rPr>
        <w:t>.</w:t>
      </w:r>
    </w:p>
    <w:p w:rsidR="00C52DA3" w:rsidRDefault="00C52DA3" w:rsidP="004F59A7">
      <w:pPr>
        <w:suppressAutoHyphens/>
        <w:ind w:firstLine="720"/>
        <w:jc w:val="both"/>
        <w:rPr>
          <w:rFonts w:ascii="Times New Roman" w:eastAsia="Times New Roman" w:hAnsi="Times New Roman" w:cs="Times New Roman"/>
          <w:b/>
          <w:i/>
          <w:iCs/>
          <w:sz w:val="24"/>
          <w:szCs w:val="24"/>
          <w:u w:val="single"/>
          <w:lang w:val="ro-RO" w:eastAsia="en-GB"/>
        </w:rPr>
      </w:pPr>
      <w:r w:rsidRPr="001970DE">
        <w:rPr>
          <w:rFonts w:ascii="Times New Roman" w:eastAsia="Times New Roman" w:hAnsi="Times New Roman" w:cs="Times New Roman"/>
          <w:b/>
          <w:iCs/>
          <w:sz w:val="24"/>
          <w:szCs w:val="24"/>
          <w:u w:val="single"/>
          <w:lang w:val="ro-RO" w:eastAsia="en-GB"/>
        </w:rPr>
        <w:t>Relații suplimentare se pot obține la sediul Direcției de Asistență Socială a municipiului Alexandria, Serviciul Resurse Umane, Juridic, str. Dunarii Nr. 139</w:t>
      </w:r>
      <w:r w:rsidRPr="001970DE">
        <w:rPr>
          <w:rFonts w:ascii="Times New Roman" w:eastAsia="Times New Roman" w:hAnsi="Times New Roman" w:cs="Times New Roman"/>
          <w:b/>
          <w:i/>
          <w:iCs/>
          <w:sz w:val="24"/>
          <w:szCs w:val="24"/>
          <w:u w:val="single"/>
          <w:lang w:val="ro-RO" w:eastAsia="en-GB"/>
        </w:rPr>
        <w:t xml:space="preserve">. </w:t>
      </w:r>
    </w:p>
    <w:p w:rsidR="007521B8" w:rsidRPr="000A6BAF" w:rsidRDefault="007521B8" w:rsidP="007521B8">
      <w:pPr>
        <w:suppressAutoHyphens/>
        <w:spacing w:after="0" w:line="240" w:lineRule="auto"/>
        <w:jc w:val="both"/>
        <w:rPr>
          <w:rFonts w:ascii="Times New Roman" w:eastAsia="Times New Roman" w:hAnsi="Times New Roman" w:cs="Times New Roman"/>
          <w:bCs/>
          <w:color w:val="FFFFFF" w:themeColor="background1"/>
          <w:sz w:val="24"/>
          <w:szCs w:val="24"/>
          <w:lang w:eastAsia="en-GB"/>
        </w:rPr>
      </w:pPr>
      <w:r w:rsidRPr="000A6BAF">
        <w:rPr>
          <w:rFonts w:ascii="Times New Roman" w:eastAsia="Times New Roman" w:hAnsi="Times New Roman" w:cs="Times New Roman"/>
          <w:bCs/>
          <w:color w:val="FFFFFF" w:themeColor="background1"/>
          <w:sz w:val="24"/>
          <w:szCs w:val="24"/>
          <w:lang w:eastAsia="en-GB"/>
        </w:rPr>
        <w:tab/>
      </w:r>
      <w:r w:rsidRPr="000A6BAF">
        <w:rPr>
          <w:rFonts w:ascii="Times New Roman" w:eastAsia="Times New Roman" w:hAnsi="Times New Roman" w:cs="Times New Roman"/>
          <w:bCs/>
          <w:color w:val="FFFFFF" w:themeColor="background1"/>
          <w:sz w:val="24"/>
          <w:szCs w:val="24"/>
          <w:lang w:eastAsia="en-GB"/>
        </w:rPr>
        <w:tab/>
        <w:t xml:space="preserve">Director executiv, </w:t>
      </w:r>
      <w:r w:rsidRPr="000A6BAF">
        <w:rPr>
          <w:rFonts w:ascii="Times New Roman" w:eastAsia="Times New Roman" w:hAnsi="Times New Roman" w:cs="Times New Roman"/>
          <w:bCs/>
          <w:color w:val="FFFFFF" w:themeColor="background1"/>
          <w:sz w:val="24"/>
          <w:szCs w:val="24"/>
          <w:lang w:eastAsia="en-GB"/>
        </w:rPr>
        <w:tab/>
      </w:r>
      <w:r w:rsidRPr="000A6BAF">
        <w:rPr>
          <w:rFonts w:ascii="Times New Roman" w:eastAsia="Times New Roman" w:hAnsi="Times New Roman" w:cs="Times New Roman"/>
          <w:bCs/>
          <w:color w:val="FFFFFF" w:themeColor="background1"/>
          <w:sz w:val="24"/>
          <w:szCs w:val="24"/>
          <w:lang w:eastAsia="en-GB"/>
        </w:rPr>
        <w:tab/>
      </w:r>
      <w:r w:rsidRPr="000A6BAF">
        <w:rPr>
          <w:rFonts w:ascii="Times New Roman" w:eastAsia="Times New Roman" w:hAnsi="Times New Roman" w:cs="Times New Roman"/>
          <w:bCs/>
          <w:color w:val="FFFFFF" w:themeColor="background1"/>
          <w:sz w:val="24"/>
          <w:szCs w:val="24"/>
          <w:lang w:eastAsia="en-GB"/>
        </w:rPr>
        <w:tab/>
      </w:r>
      <w:r w:rsidRPr="000A6BAF">
        <w:rPr>
          <w:rFonts w:ascii="Times New Roman" w:eastAsia="Times New Roman" w:hAnsi="Times New Roman" w:cs="Times New Roman"/>
          <w:bCs/>
          <w:color w:val="FFFFFF" w:themeColor="background1"/>
          <w:sz w:val="24"/>
          <w:szCs w:val="24"/>
          <w:lang w:eastAsia="en-GB"/>
        </w:rPr>
        <w:tab/>
      </w:r>
      <w:r w:rsidRPr="000A6BAF">
        <w:rPr>
          <w:rFonts w:ascii="Times New Roman" w:eastAsia="Times New Roman" w:hAnsi="Times New Roman" w:cs="Times New Roman"/>
          <w:bCs/>
          <w:color w:val="FFFFFF" w:themeColor="background1"/>
          <w:sz w:val="24"/>
          <w:szCs w:val="24"/>
          <w:lang w:eastAsia="en-GB"/>
        </w:rPr>
        <w:tab/>
      </w:r>
      <w:r w:rsidRPr="000A6BAF">
        <w:rPr>
          <w:rFonts w:ascii="Times New Roman" w:eastAsia="Times New Roman" w:hAnsi="Times New Roman" w:cs="Times New Roman"/>
          <w:bCs/>
          <w:color w:val="FFFFFF" w:themeColor="background1"/>
          <w:sz w:val="24"/>
          <w:szCs w:val="24"/>
          <w:lang w:eastAsia="en-GB"/>
        </w:rPr>
        <w:tab/>
        <w:t>Șef serviciu R.U.J.,</w:t>
      </w:r>
      <w:r w:rsidRPr="000A6BAF">
        <w:rPr>
          <w:rFonts w:ascii="Times New Roman" w:eastAsia="Times New Roman" w:hAnsi="Times New Roman" w:cs="Times New Roman"/>
          <w:bCs/>
          <w:color w:val="FFFFFF" w:themeColor="background1"/>
          <w:sz w:val="24"/>
          <w:szCs w:val="24"/>
          <w:lang w:eastAsia="en-GB"/>
        </w:rPr>
        <w:tab/>
      </w:r>
    </w:p>
    <w:p w:rsidR="007521B8" w:rsidRPr="000A6BAF" w:rsidRDefault="007521B8" w:rsidP="007521B8">
      <w:pPr>
        <w:suppressAutoHyphens/>
        <w:spacing w:after="0" w:line="240" w:lineRule="auto"/>
        <w:jc w:val="both"/>
        <w:rPr>
          <w:rFonts w:ascii="Times New Roman" w:eastAsia="Times New Roman" w:hAnsi="Times New Roman" w:cs="Times New Roman"/>
          <w:bCs/>
          <w:color w:val="FFFFFF" w:themeColor="background1"/>
          <w:sz w:val="24"/>
          <w:szCs w:val="24"/>
          <w:lang w:eastAsia="en-GB"/>
        </w:rPr>
      </w:pPr>
      <w:r w:rsidRPr="000A6BAF">
        <w:rPr>
          <w:rFonts w:ascii="Times New Roman" w:eastAsia="Times New Roman" w:hAnsi="Times New Roman" w:cs="Times New Roman"/>
          <w:bCs/>
          <w:color w:val="FFFFFF" w:themeColor="background1"/>
          <w:sz w:val="24"/>
          <w:szCs w:val="24"/>
          <w:lang w:eastAsia="en-GB"/>
        </w:rPr>
        <w:t xml:space="preserve">                       Cristina Bobonete</w:t>
      </w:r>
      <w:r w:rsidRPr="000A6BAF">
        <w:rPr>
          <w:rFonts w:ascii="Times New Roman" w:eastAsia="Times New Roman" w:hAnsi="Times New Roman" w:cs="Times New Roman"/>
          <w:bCs/>
          <w:color w:val="FFFFFF" w:themeColor="background1"/>
          <w:sz w:val="24"/>
          <w:szCs w:val="24"/>
          <w:lang w:eastAsia="en-GB"/>
        </w:rPr>
        <w:tab/>
        <w:t xml:space="preserve">                 </w:t>
      </w:r>
      <w:r w:rsidRPr="000A6BAF">
        <w:rPr>
          <w:rFonts w:ascii="Times New Roman" w:eastAsia="Times New Roman" w:hAnsi="Times New Roman" w:cs="Times New Roman"/>
          <w:bCs/>
          <w:color w:val="FFFFFF" w:themeColor="background1"/>
          <w:sz w:val="24"/>
          <w:szCs w:val="24"/>
          <w:lang w:eastAsia="en-GB"/>
        </w:rPr>
        <w:tab/>
      </w:r>
      <w:r w:rsidRPr="000A6BAF">
        <w:rPr>
          <w:rFonts w:ascii="Times New Roman" w:eastAsia="Times New Roman" w:hAnsi="Times New Roman" w:cs="Times New Roman"/>
          <w:bCs/>
          <w:color w:val="FFFFFF" w:themeColor="background1"/>
          <w:sz w:val="24"/>
          <w:szCs w:val="24"/>
          <w:lang w:eastAsia="en-GB"/>
        </w:rPr>
        <w:tab/>
      </w:r>
      <w:r w:rsidRPr="000A6BAF">
        <w:rPr>
          <w:rFonts w:ascii="Times New Roman" w:eastAsia="Times New Roman" w:hAnsi="Times New Roman" w:cs="Times New Roman"/>
          <w:bCs/>
          <w:color w:val="FFFFFF" w:themeColor="background1"/>
          <w:sz w:val="24"/>
          <w:szCs w:val="24"/>
          <w:lang w:eastAsia="en-GB"/>
        </w:rPr>
        <w:tab/>
        <w:t xml:space="preserve">         Carmen Andreea Erzec</w:t>
      </w:r>
    </w:p>
    <w:p w:rsidR="00C52DA3" w:rsidRPr="001970DE" w:rsidRDefault="00C52DA3" w:rsidP="004F59A7">
      <w:pPr>
        <w:suppressAutoHyphens/>
        <w:spacing w:after="0" w:line="240" w:lineRule="auto"/>
        <w:jc w:val="both"/>
        <w:rPr>
          <w:rFonts w:ascii="Times New Roman" w:eastAsia="Times New Roman" w:hAnsi="Times New Roman" w:cs="Times New Roman"/>
          <w:bCs/>
          <w:sz w:val="24"/>
          <w:szCs w:val="24"/>
          <w:lang w:eastAsia="en-GB"/>
        </w:rPr>
      </w:pPr>
    </w:p>
    <w:sectPr w:rsidR="00C52DA3" w:rsidRPr="001970DE" w:rsidSect="00DD7E6F">
      <w:pgSz w:w="12240" w:h="15840"/>
      <w:pgMar w:top="567" w:right="900" w:bottom="56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67A51"/>
    <w:multiLevelType w:val="hybridMultilevel"/>
    <w:tmpl w:val="A9D6F3F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07D93282"/>
    <w:multiLevelType w:val="multilevel"/>
    <w:tmpl w:val="BCA81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524B27"/>
    <w:multiLevelType w:val="hybridMultilevel"/>
    <w:tmpl w:val="575A765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nsid w:val="0B740968"/>
    <w:multiLevelType w:val="hybridMultilevel"/>
    <w:tmpl w:val="FC82C8B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0E02064F"/>
    <w:multiLevelType w:val="hybridMultilevel"/>
    <w:tmpl w:val="D50CC0E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1081F17"/>
    <w:multiLevelType w:val="hybridMultilevel"/>
    <w:tmpl w:val="7EA29678"/>
    <w:lvl w:ilvl="0" w:tplc="BB74E41A">
      <w:start w:val="4"/>
      <w:numFmt w:val="bullet"/>
      <w:lvlText w:val="-"/>
      <w:lvlJc w:val="left"/>
      <w:pPr>
        <w:ind w:left="1440" w:hanging="360"/>
      </w:pPr>
      <w:rPr>
        <w:rFonts w:ascii="Times New Roman" w:eastAsia="Times New Roman"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nsid w:val="11907464"/>
    <w:multiLevelType w:val="multilevel"/>
    <w:tmpl w:val="59BCDF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1B21A6D"/>
    <w:multiLevelType w:val="hybridMultilevel"/>
    <w:tmpl w:val="384E5108"/>
    <w:lvl w:ilvl="0" w:tplc="177E8656">
      <w:numFmt w:val="bullet"/>
      <w:lvlText w:val="-"/>
      <w:lvlJc w:val="left"/>
      <w:pPr>
        <w:tabs>
          <w:tab w:val="num" w:pos="900"/>
        </w:tabs>
        <w:ind w:left="90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145368B7"/>
    <w:multiLevelType w:val="hybridMultilevel"/>
    <w:tmpl w:val="8904FCEA"/>
    <w:lvl w:ilvl="0" w:tplc="2D52FE54">
      <w:start w:val="1"/>
      <w:numFmt w:val="decimal"/>
      <w:lvlText w:val="%1."/>
      <w:lvlJc w:val="left"/>
      <w:pPr>
        <w:ind w:left="720" w:hanging="360"/>
      </w:pPr>
      <w:rPr>
        <w:rFonts w:ascii="Times New Roman" w:eastAsia="Times New Roman"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4C454E1"/>
    <w:multiLevelType w:val="hybridMultilevel"/>
    <w:tmpl w:val="D6C28406"/>
    <w:lvl w:ilvl="0" w:tplc="4CBEA820">
      <w:start w:val="3"/>
      <w:numFmt w:val="bullet"/>
      <w:lvlText w:val="-"/>
      <w:lvlJc w:val="left"/>
      <w:pPr>
        <w:ind w:left="720" w:hanging="360"/>
      </w:pPr>
      <w:rPr>
        <w:rFonts w:ascii="Times New Roman" w:eastAsia="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E206975"/>
    <w:multiLevelType w:val="hybridMultilevel"/>
    <w:tmpl w:val="D38E969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nsid w:val="25027105"/>
    <w:multiLevelType w:val="multilevel"/>
    <w:tmpl w:val="38EAD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7343ECC"/>
    <w:multiLevelType w:val="hybridMultilevel"/>
    <w:tmpl w:val="CA465AF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nsid w:val="35096214"/>
    <w:multiLevelType w:val="hybridMultilevel"/>
    <w:tmpl w:val="D9226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E126D80"/>
    <w:multiLevelType w:val="hybridMultilevel"/>
    <w:tmpl w:val="2214B9A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43C510AA"/>
    <w:multiLevelType w:val="hybridMultilevel"/>
    <w:tmpl w:val="E38645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470E1821"/>
    <w:multiLevelType w:val="hybridMultilevel"/>
    <w:tmpl w:val="CF742240"/>
    <w:lvl w:ilvl="0" w:tplc="0409000F">
      <w:start w:val="1"/>
      <w:numFmt w:val="decimal"/>
      <w:lvlText w:val="%1."/>
      <w:lvlJc w:val="left"/>
      <w:pPr>
        <w:ind w:left="5040" w:hanging="360"/>
      </w:p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17">
    <w:nsid w:val="4CC60F20"/>
    <w:multiLevelType w:val="hybridMultilevel"/>
    <w:tmpl w:val="EC9CBA7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nsid w:val="4F6E710B"/>
    <w:multiLevelType w:val="hybridMultilevel"/>
    <w:tmpl w:val="F440D00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nsid w:val="506571BD"/>
    <w:multiLevelType w:val="hybridMultilevel"/>
    <w:tmpl w:val="8002420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55F264A8"/>
    <w:multiLevelType w:val="hybridMultilevel"/>
    <w:tmpl w:val="8048B73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nsid w:val="63D1270E"/>
    <w:multiLevelType w:val="hybridMultilevel"/>
    <w:tmpl w:val="25F81AB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nsid w:val="643B720A"/>
    <w:multiLevelType w:val="hybridMultilevel"/>
    <w:tmpl w:val="8D7E974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649D3355"/>
    <w:multiLevelType w:val="hybridMultilevel"/>
    <w:tmpl w:val="55808378"/>
    <w:lvl w:ilvl="0" w:tplc="FFD4FDAA">
      <w:start w:val="3"/>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5A0690B"/>
    <w:multiLevelType w:val="hybridMultilevel"/>
    <w:tmpl w:val="3736598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5">
    <w:nsid w:val="6B0A2A23"/>
    <w:multiLevelType w:val="hybridMultilevel"/>
    <w:tmpl w:val="517697B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6">
    <w:nsid w:val="73083E91"/>
    <w:multiLevelType w:val="hybridMultilevel"/>
    <w:tmpl w:val="A05C8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6765CBB"/>
    <w:multiLevelType w:val="hybridMultilevel"/>
    <w:tmpl w:val="E8A472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6CD6F98"/>
    <w:multiLevelType w:val="hybridMultilevel"/>
    <w:tmpl w:val="D6981ABC"/>
    <w:lvl w:ilvl="0" w:tplc="E34EE0C0">
      <w:numFmt w:val="bullet"/>
      <w:lvlText w:val="-"/>
      <w:lvlJc w:val="left"/>
      <w:pPr>
        <w:ind w:left="720" w:hanging="360"/>
      </w:pPr>
      <w:rPr>
        <w:rFonts w:ascii="Garamond" w:eastAsia="Times New Roman" w:hAnsi="Garamond"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784D7EE2"/>
    <w:multiLevelType w:val="hybridMultilevel"/>
    <w:tmpl w:val="68CE2D3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nsid w:val="78691EC2"/>
    <w:multiLevelType w:val="multilevel"/>
    <w:tmpl w:val="83BAD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A9737B0"/>
    <w:multiLevelType w:val="hybridMultilevel"/>
    <w:tmpl w:val="8960B0A4"/>
    <w:lvl w:ilvl="0" w:tplc="0418000F">
      <w:start w:val="5"/>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nsid w:val="7FDB5B54"/>
    <w:multiLevelType w:val="hybridMultilevel"/>
    <w:tmpl w:val="BBA8C384"/>
    <w:lvl w:ilvl="0" w:tplc="08090017">
      <w:start w:val="1"/>
      <w:numFmt w:val="lowerLetter"/>
      <w:lvlText w:val="%1)"/>
      <w:lvlJc w:val="left"/>
      <w:pPr>
        <w:tabs>
          <w:tab w:val="num" w:pos="900"/>
        </w:tabs>
        <w:ind w:left="90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1"/>
  </w:num>
  <w:num w:numId="2">
    <w:abstractNumId w:val="16"/>
  </w:num>
  <w:num w:numId="3">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7"/>
  </w:num>
  <w:num w:numId="13">
    <w:abstractNumId w:val="26"/>
  </w:num>
  <w:num w:numId="14">
    <w:abstractNumId w:val="12"/>
  </w:num>
  <w:num w:numId="15">
    <w:abstractNumId w:val="17"/>
  </w:num>
  <w:num w:numId="16">
    <w:abstractNumId w:val="29"/>
  </w:num>
  <w:num w:numId="17">
    <w:abstractNumId w:val="9"/>
  </w:num>
  <w:num w:numId="18">
    <w:abstractNumId w:val="23"/>
  </w:num>
  <w:num w:numId="19">
    <w:abstractNumId w:val="13"/>
  </w:num>
  <w:num w:numId="20">
    <w:abstractNumId w:val="19"/>
  </w:num>
  <w:num w:numId="21">
    <w:abstractNumId w:val="5"/>
  </w:num>
  <w:num w:numId="2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32"/>
  </w:num>
  <w:num w:numId="25">
    <w:abstractNumId w:val="8"/>
  </w:num>
  <w:num w:numId="26">
    <w:abstractNumId w:val="1"/>
  </w:num>
  <w:num w:numId="27">
    <w:abstractNumId w:val="30"/>
  </w:num>
  <w:num w:numId="28">
    <w:abstractNumId w:val="6"/>
  </w:num>
  <w:num w:numId="29">
    <w:abstractNumId w:val="28"/>
  </w:num>
  <w:num w:numId="30">
    <w:abstractNumId w:val="2"/>
  </w:num>
  <w:num w:numId="31">
    <w:abstractNumId w:val="22"/>
  </w:num>
  <w:num w:numId="32">
    <w:abstractNumId w:val="31"/>
  </w:num>
  <w:num w:numId="33">
    <w:abstractNumId w:val="15"/>
  </w:num>
  <w:num w:numId="34">
    <w:abstractNumId w:val="4"/>
  </w:num>
  <w:num w:numId="3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2DA3"/>
    <w:rsid w:val="00007080"/>
    <w:rsid w:val="00023CE7"/>
    <w:rsid w:val="00025C6F"/>
    <w:rsid w:val="00036DFB"/>
    <w:rsid w:val="00037EEB"/>
    <w:rsid w:val="000501FD"/>
    <w:rsid w:val="0008504D"/>
    <w:rsid w:val="000A6BAF"/>
    <w:rsid w:val="000B5A1D"/>
    <w:rsid w:val="000C22D1"/>
    <w:rsid w:val="00117D92"/>
    <w:rsid w:val="00130938"/>
    <w:rsid w:val="0013182E"/>
    <w:rsid w:val="00146D39"/>
    <w:rsid w:val="00152847"/>
    <w:rsid w:val="001970DE"/>
    <w:rsid w:val="001977CD"/>
    <w:rsid w:val="001B67A5"/>
    <w:rsid w:val="001C7AB7"/>
    <w:rsid w:val="001E63A9"/>
    <w:rsid w:val="00253C2A"/>
    <w:rsid w:val="002655FE"/>
    <w:rsid w:val="002A5C01"/>
    <w:rsid w:val="002D19EF"/>
    <w:rsid w:val="002F03F7"/>
    <w:rsid w:val="00305FAB"/>
    <w:rsid w:val="00332BCE"/>
    <w:rsid w:val="00352E80"/>
    <w:rsid w:val="00355548"/>
    <w:rsid w:val="00362E0C"/>
    <w:rsid w:val="00367D07"/>
    <w:rsid w:val="003856E0"/>
    <w:rsid w:val="003B6132"/>
    <w:rsid w:val="003E738A"/>
    <w:rsid w:val="0041104D"/>
    <w:rsid w:val="00412195"/>
    <w:rsid w:val="00445B66"/>
    <w:rsid w:val="00466C3E"/>
    <w:rsid w:val="0049442B"/>
    <w:rsid w:val="004E6D24"/>
    <w:rsid w:val="004F0ECE"/>
    <w:rsid w:val="004F59A7"/>
    <w:rsid w:val="005053BC"/>
    <w:rsid w:val="00514CC9"/>
    <w:rsid w:val="00517CE0"/>
    <w:rsid w:val="00522B63"/>
    <w:rsid w:val="005A2569"/>
    <w:rsid w:val="005A4DAC"/>
    <w:rsid w:val="005B699A"/>
    <w:rsid w:val="005F0766"/>
    <w:rsid w:val="005F5D3E"/>
    <w:rsid w:val="005F7393"/>
    <w:rsid w:val="006129DF"/>
    <w:rsid w:val="006216BB"/>
    <w:rsid w:val="0062716F"/>
    <w:rsid w:val="006430BF"/>
    <w:rsid w:val="006744D5"/>
    <w:rsid w:val="006B4202"/>
    <w:rsid w:val="006D2B14"/>
    <w:rsid w:val="006F5B4A"/>
    <w:rsid w:val="006F7054"/>
    <w:rsid w:val="00704D63"/>
    <w:rsid w:val="007134D2"/>
    <w:rsid w:val="007233D5"/>
    <w:rsid w:val="00724E26"/>
    <w:rsid w:val="007521B8"/>
    <w:rsid w:val="00756002"/>
    <w:rsid w:val="0076669B"/>
    <w:rsid w:val="00793FE1"/>
    <w:rsid w:val="007A1500"/>
    <w:rsid w:val="007D0206"/>
    <w:rsid w:val="008440C6"/>
    <w:rsid w:val="008467C1"/>
    <w:rsid w:val="00884787"/>
    <w:rsid w:val="008B16B5"/>
    <w:rsid w:val="008B57C2"/>
    <w:rsid w:val="008D11E2"/>
    <w:rsid w:val="009131BC"/>
    <w:rsid w:val="0095096C"/>
    <w:rsid w:val="00967DAD"/>
    <w:rsid w:val="009C0558"/>
    <w:rsid w:val="009D08BF"/>
    <w:rsid w:val="009D3DF1"/>
    <w:rsid w:val="009D72FD"/>
    <w:rsid w:val="009F7EA4"/>
    <w:rsid w:val="00A11B4C"/>
    <w:rsid w:val="00A21739"/>
    <w:rsid w:val="00A565D9"/>
    <w:rsid w:val="00A742FF"/>
    <w:rsid w:val="00A82748"/>
    <w:rsid w:val="00A840E4"/>
    <w:rsid w:val="00AF7759"/>
    <w:rsid w:val="00B00114"/>
    <w:rsid w:val="00B06773"/>
    <w:rsid w:val="00B06A2A"/>
    <w:rsid w:val="00B1322B"/>
    <w:rsid w:val="00B26AC1"/>
    <w:rsid w:val="00B31827"/>
    <w:rsid w:val="00B43164"/>
    <w:rsid w:val="00B56159"/>
    <w:rsid w:val="00BB00D1"/>
    <w:rsid w:val="00BB273D"/>
    <w:rsid w:val="00BE7C6F"/>
    <w:rsid w:val="00C16AA1"/>
    <w:rsid w:val="00C40AA7"/>
    <w:rsid w:val="00C46B5C"/>
    <w:rsid w:val="00C52DA3"/>
    <w:rsid w:val="00C57714"/>
    <w:rsid w:val="00CA4AFA"/>
    <w:rsid w:val="00CA5FC5"/>
    <w:rsid w:val="00CD2A8D"/>
    <w:rsid w:val="00CE35DF"/>
    <w:rsid w:val="00D04B85"/>
    <w:rsid w:val="00D157B4"/>
    <w:rsid w:val="00D25D37"/>
    <w:rsid w:val="00D4138A"/>
    <w:rsid w:val="00D52A9A"/>
    <w:rsid w:val="00D61C69"/>
    <w:rsid w:val="00D64BEB"/>
    <w:rsid w:val="00D74238"/>
    <w:rsid w:val="00DB46EE"/>
    <w:rsid w:val="00DB7D3D"/>
    <w:rsid w:val="00DC4A1A"/>
    <w:rsid w:val="00DD7E6F"/>
    <w:rsid w:val="00E03B85"/>
    <w:rsid w:val="00E044DD"/>
    <w:rsid w:val="00E20701"/>
    <w:rsid w:val="00E75336"/>
    <w:rsid w:val="00EB73DC"/>
    <w:rsid w:val="00EC40B2"/>
    <w:rsid w:val="00EC5E65"/>
    <w:rsid w:val="00EE2170"/>
    <w:rsid w:val="00EE4BFC"/>
    <w:rsid w:val="00F0446D"/>
    <w:rsid w:val="00F16699"/>
    <w:rsid w:val="00F52359"/>
    <w:rsid w:val="00F611E5"/>
    <w:rsid w:val="00F82DDB"/>
    <w:rsid w:val="00FA6490"/>
    <w:rsid w:val="00FB4B2F"/>
    <w:rsid w:val="00FD7116"/>
    <w:rsid w:val="00FF66EA"/>
    <w:rsid w:val="00FF79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52DA3"/>
    <w:pPr>
      <w:spacing w:after="0" w:line="240" w:lineRule="auto"/>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52D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2DA3"/>
    <w:rPr>
      <w:rFonts w:ascii="Tahoma" w:hAnsi="Tahoma" w:cs="Tahoma"/>
      <w:sz w:val="16"/>
      <w:szCs w:val="16"/>
    </w:rPr>
  </w:style>
  <w:style w:type="paragraph" w:styleId="ListParagraph">
    <w:name w:val="List Paragraph"/>
    <w:basedOn w:val="Normal"/>
    <w:uiPriority w:val="34"/>
    <w:qFormat/>
    <w:rsid w:val="001E63A9"/>
    <w:pPr>
      <w:widowControl w:val="0"/>
      <w:spacing w:after="0" w:line="240" w:lineRule="auto"/>
      <w:ind w:left="720"/>
      <w:contextualSpacing/>
      <w:jc w:val="both"/>
    </w:pPr>
    <w:rPr>
      <w:rFonts w:ascii="Times New Roman" w:eastAsia="SimSun" w:hAnsi="Times New Roman" w:cs="Times New Roman"/>
      <w:kern w:val="2"/>
      <w:sz w:val="21"/>
      <w:szCs w:val="20"/>
      <w:lang w:eastAsia="zh-CN"/>
    </w:rPr>
  </w:style>
  <w:style w:type="character" w:styleId="Hyperlink">
    <w:name w:val="Hyperlink"/>
    <w:basedOn w:val="DefaultParagraphFont"/>
    <w:uiPriority w:val="99"/>
    <w:semiHidden/>
    <w:unhideWhenUsed/>
    <w:rsid w:val="001970DE"/>
    <w:rPr>
      <w:color w:val="0000FF"/>
      <w:u w:val="single"/>
    </w:rPr>
  </w:style>
  <w:style w:type="character" w:customStyle="1" w:styleId="salnbdy">
    <w:name w:val="s_aln_bdy"/>
    <w:basedOn w:val="DefaultParagraphFont"/>
    <w:rsid w:val="001970DE"/>
  </w:style>
  <w:style w:type="paragraph" w:styleId="NormalWeb">
    <w:name w:val="Normal (Web)"/>
    <w:basedOn w:val="Normal"/>
    <w:uiPriority w:val="99"/>
    <w:unhideWhenUsed/>
    <w:rsid w:val="00CA5FC5"/>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sttlttl">
    <w:name w:val="s_ttl_ttl"/>
    <w:basedOn w:val="DefaultParagraphFont"/>
    <w:rsid w:val="00D04B85"/>
  </w:style>
  <w:style w:type="character" w:customStyle="1" w:styleId="sttlden">
    <w:name w:val="s_ttl_den"/>
    <w:basedOn w:val="DefaultParagraphFont"/>
    <w:rsid w:val="00D04B85"/>
  </w:style>
  <w:style w:type="character" w:customStyle="1" w:styleId="scapttl">
    <w:name w:val="s_cap_ttl"/>
    <w:basedOn w:val="DefaultParagraphFont"/>
    <w:rsid w:val="00D04B85"/>
  </w:style>
  <w:style w:type="character" w:customStyle="1" w:styleId="scapden">
    <w:name w:val="s_cap_den"/>
    <w:basedOn w:val="DefaultParagraphFont"/>
    <w:rsid w:val="00D04B85"/>
  </w:style>
  <w:style w:type="character" w:customStyle="1" w:styleId="spar">
    <w:name w:val="s_par"/>
    <w:basedOn w:val="DefaultParagraphFont"/>
    <w:rsid w:val="00B00114"/>
  </w:style>
  <w:style w:type="character" w:styleId="Emphasis">
    <w:name w:val="Emphasis"/>
    <w:basedOn w:val="DefaultParagraphFont"/>
    <w:uiPriority w:val="20"/>
    <w:qFormat/>
    <w:rsid w:val="00A21739"/>
    <w:rPr>
      <w:i/>
      <w:iCs/>
    </w:rPr>
  </w:style>
  <w:style w:type="paragraph" w:styleId="NoSpacing">
    <w:name w:val="No Spacing"/>
    <w:uiPriority w:val="1"/>
    <w:qFormat/>
    <w:rsid w:val="004F59A7"/>
    <w:pPr>
      <w:spacing w:after="0" w:line="240" w:lineRule="auto"/>
    </w:pPr>
  </w:style>
  <w:style w:type="character" w:customStyle="1" w:styleId="slitbdy">
    <w:name w:val="s_lit_bdy"/>
    <w:basedOn w:val="DefaultParagraphFont"/>
    <w:rsid w:val="00007080"/>
  </w:style>
  <w:style w:type="character" w:customStyle="1" w:styleId="slit">
    <w:name w:val="s_lit"/>
    <w:basedOn w:val="DefaultParagraphFont"/>
    <w:rsid w:val="00793FE1"/>
  </w:style>
  <w:style w:type="character" w:customStyle="1" w:styleId="slitttl">
    <w:name w:val="s_lit_ttl"/>
    <w:basedOn w:val="DefaultParagraphFont"/>
    <w:rsid w:val="00793FE1"/>
  </w:style>
  <w:style w:type="character" w:customStyle="1" w:styleId="slgi">
    <w:name w:val="s_lgi"/>
    <w:basedOn w:val="DefaultParagraphFont"/>
    <w:rsid w:val="00793FE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52DA3"/>
    <w:pPr>
      <w:spacing w:after="0" w:line="240" w:lineRule="auto"/>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52D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2DA3"/>
    <w:rPr>
      <w:rFonts w:ascii="Tahoma" w:hAnsi="Tahoma" w:cs="Tahoma"/>
      <w:sz w:val="16"/>
      <w:szCs w:val="16"/>
    </w:rPr>
  </w:style>
  <w:style w:type="paragraph" w:styleId="ListParagraph">
    <w:name w:val="List Paragraph"/>
    <w:basedOn w:val="Normal"/>
    <w:uiPriority w:val="34"/>
    <w:qFormat/>
    <w:rsid w:val="001E63A9"/>
    <w:pPr>
      <w:widowControl w:val="0"/>
      <w:spacing w:after="0" w:line="240" w:lineRule="auto"/>
      <w:ind w:left="720"/>
      <w:contextualSpacing/>
      <w:jc w:val="both"/>
    </w:pPr>
    <w:rPr>
      <w:rFonts w:ascii="Times New Roman" w:eastAsia="SimSun" w:hAnsi="Times New Roman" w:cs="Times New Roman"/>
      <w:kern w:val="2"/>
      <w:sz w:val="21"/>
      <w:szCs w:val="20"/>
      <w:lang w:eastAsia="zh-CN"/>
    </w:rPr>
  </w:style>
  <w:style w:type="character" w:styleId="Hyperlink">
    <w:name w:val="Hyperlink"/>
    <w:basedOn w:val="DefaultParagraphFont"/>
    <w:uiPriority w:val="99"/>
    <w:semiHidden/>
    <w:unhideWhenUsed/>
    <w:rsid w:val="001970DE"/>
    <w:rPr>
      <w:color w:val="0000FF"/>
      <w:u w:val="single"/>
    </w:rPr>
  </w:style>
  <w:style w:type="character" w:customStyle="1" w:styleId="salnbdy">
    <w:name w:val="s_aln_bdy"/>
    <w:basedOn w:val="DefaultParagraphFont"/>
    <w:rsid w:val="001970DE"/>
  </w:style>
  <w:style w:type="paragraph" w:styleId="NormalWeb">
    <w:name w:val="Normal (Web)"/>
    <w:basedOn w:val="Normal"/>
    <w:uiPriority w:val="99"/>
    <w:unhideWhenUsed/>
    <w:rsid w:val="00CA5FC5"/>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sttlttl">
    <w:name w:val="s_ttl_ttl"/>
    <w:basedOn w:val="DefaultParagraphFont"/>
    <w:rsid w:val="00D04B85"/>
  </w:style>
  <w:style w:type="character" w:customStyle="1" w:styleId="sttlden">
    <w:name w:val="s_ttl_den"/>
    <w:basedOn w:val="DefaultParagraphFont"/>
    <w:rsid w:val="00D04B85"/>
  </w:style>
  <w:style w:type="character" w:customStyle="1" w:styleId="scapttl">
    <w:name w:val="s_cap_ttl"/>
    <w:basedOn w:val="DefaultParagraphFont"/>
    <w:rsid w:val="00D04B85"/>
  </w:style>
  <w:style w:type="character" w:customStyle="1" w:styleId="scapden">
    <w:name w:val="s_cap_den"/>
    <w:basedOn w:val="DefaultParagraphFont"/>
    <w:rsid w:val="00D04B85"/>
  </w:style>
  <w:style w:type="character" w:customStyle="1" w:styleId="spar">
    <w:name w:val="s_par"/>
    <w:basedOn w:val="DefaultParagraphFont"/>
    <w:rsid w:val="00B00114"/>
  </w:style>
  <w:style w:type="character" w:styleId="Emphasis">
    <w:name w:val="Emphasis"/>
    <w:basedOn w:val="DefaultParagraphFont"/>
    <w:uiPriority w:val="20"/>
    <w:qFormat/>
    <w:rsid w:val="00A21739"/>
    <w:rPr>
      <w:i/>
      <w:iCs/>
    </w:rPr>
  </w:style>
  <w:style w:type="paragraph" w:styleId="NoSpacing">
    <w:name w:val="No Spacing"/>
    <w:uiPriority w:val="1"/>
    <w:qFormat/>
    <w:rsid w:val="004F59A7"/>
    <w:pPr>
      <w:spacing w:after="0" w:line="240" w:lineRule="auto"/>
    </w:pPr>
  </w:style>
  <w:style w:type="character" w:customStyle="1" w:styleId="slitbdy">
    <w:name w:val="s_lit_bdy"/>
    <w:basedOn w:val="DefaultParagraphFont"/>
    <w:rsid w:val="00007080"/>
  </w:style>
  <w:style w:type="character" w:customStyle="1" w:styleId="slit">
    <w:name w:val="s_lit"/>
    <w:basedOn w:val="DefaultParagraphFont"/>
    <w:rsid w:val="00793FE1"/>
  </w:style>
  <w:style w:type="character" w:customStyle="1" w:styleId="slitttl">
    <w:name w:val="s_lit_ttl"/>
    <w:basedOn w:val="DefaultParagraphFont"/>
    <w:rsid w:val="00793FE1"/>
  </w:style>
  <w:style w:type="character" w:customStyle="1" w:styleId="slgi">
    <w:name w:val="s_lgi"/>
    <w:basedOn w:val="DefaultParagraphFont"/>
    <w:rsid w:val="00793F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318440">
      <w:bodyDiv w:val="1"/>
      <w:marLeft w:val="0"/>
      <w:marRight w:val="0"/>
      <w:marTop w:val="0"/>
      <w:marBottom w:val="0"/>
      <w:divBdr>
        <w:top w:val="none" w:sz="0" w:space="0" w:color="auto"/>
        <w:left w:val="none" w:sz="0" w:space="0" w:color="auto"/>
        <w:bottom w:val="none" w:sz="0" w:space="0" w:color="auto"/>
        <w:right w:val="none" w:sz="0" w:space="0" w:color="auto"/>
      </w:divBdr>
    </w:div>
    <w:div w:id="1504008683">
      <w:bodyDiv w:val="1"/>
      <w:marLeft w:val="0"/>
      <w:marRight w:val="0"/>
      <w:marTop w:val="0"/>
      <w:marBottom w:val="0"/>
      <w:divBdr>
        <w:top w:val="none" w:sz="0" w:space="0" w:color="auto"/>
        <w:left w:val="none" w:sz="0" w:space="0" w:color="auto"/>
        <w:bottom w:val="none" w:sz="0" w:space="0" w:color="auto"/>
        <w:right w:val="none" w:sz="0" w:space="0" w:color="auto"/>
      </w:divBdr>
      <w:divsChild>
        <w:div w:id="1897620209">
          <w:marLeft w:val="0"/>
          <w:marRight w:val="0"/>
          <w:marTop w:val="0"/>
          <w:marBottom w:val="0"/>
          <w:divBdr>
            <w:top w:val="none" w:sz="0" w:space="0" w:color="auto"/>
            <w:left w:val="none" w:sz="0" w:space="0" w:color="auto"/>
            <w:bottom w:val="none" w:sz="0" w:space="0" w:color="auto"/>
            <w:right w:val="none" w:sz="0" w:space="0" w:color="auto"/>
          </w:divBdr>
          <w:divsChild>
            <w:div w:id="2014065357">
              <w:marLeft w:val="0"/>
              <w:marRight w:val="0"/>
              <w:marTop w:val="0"/>
              <w:marBottom w:val="0"/>
              <w:divBdr>
                <w:top w:val="none" w:sz="0" w:space="0" w:color="auto"/>
                <w:left w:val="none" w:sz="0" w:space="0" w:color="auto"/>
                <w:bottom w:val="none" w:sz="0" w:space="0" w:color="auto"/>
                <w:right w:val="none" w:sz="0" w:space="0" w:color="auto"/>
              </w:divBdr>
              <w:divsChild>
                <w:div w:id="1428426836">
                  <w:marLeft w:val="0"/>
                  <w:marRight w:val="0"/>
                  <w:marTop w:val="0"/>
                  <w:marBottom w:val="0"/>
                  <w:divBdr>
                    <w:top w:val="none" w:sz="0" w:space="0" w:color="auto"/>
                    <w:left w:val="none" w:sz="0" w:space="0" w:color="auto"/>
                    <w:bottom w:val="none" w:sz="0" w:space="0" w:color="auto"/>
                    <w:right w:val="none" w:sz="0" w:space="0" w:color="auto"/>
                  </w:divBdr>
                  <w:divsChild>
                    <w:div w:id="1956672796">
                      <w:marLeft w:val="0"/>
                      <w:marRight w:val="0"/>
                      <w:marTop w:val="0"/>
                      <w:marBottom w:val="0"/>
                      <w:divBdr>
                        <w:top w:val="none" w:sz="0" w:space="0" w:color="auto"/>
                        <w:left w:val="none" w:sz="0" w:space="0" w:color="auto"/>
                        <w:bottom w:val="none" w:sz="0" w:space="0" w:color="auto"/>
                        <w:right w:val="none" w:sz="0" w:space="0" w:color="auto"/>
                      </w:divBdr>
                      <w:divsChild>
                        <w:div w:id="279535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2854546">
      <w:bodyDiv w:val="1"/>
      <w:marLeft w:val="0"/>
      <w:marRight w:val="0"/>
      <w:marTop w:val="0"/>
      <w:marBottom w:val="0"/>
      <w:divBdr>
        <w:top w:val="none" w:sz="0" w:space="0" w:color="auto"/>
        <w:left w:val="none" w:sz="0" w:space="0" w:color="auto"/>
        <w:bottom w:val="none" w:sz="0" w:space="0" w:color="auto"/>
        <w:right w:val="none" w:sz="0" w:space="0" w:color="auto"/>
      </w:divBdr>
    </w:div>
    <w:div w:id="2145344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islatie.just.ro/Public/DetaliiDocumentAfis/254103" TargetMode="External"/><Relationship Id="rId3" Type="http://schemas.microsoft.com/office/2007/relationships/stylesWithEffects" Target="stylesWithEffects.xml"/><Relationship Id="rId7" Type="http://schemas.openxmlformats.org/officeDocument/2006/relationships/hyperlink" Target="https://legislatie.just.ro/Public/DetaliiDocumentAfis/25629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4</Pages>
  <Words>1912</Words>
  <Characters>10901</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PC3</dc:creator>
  <cp:lastModifiedBy>DnaDir</cp:lastModifiedBy>
  <cp:revision>8</cp:revision>
  <cp:lastPrinted>2020-11-03T13:13:00Z</cp:lastPrinted>
  <dcterms:created xsi:type="dcterms:W3CDTF">2025-12-18T09:05:00Z</dcterms:created>
  <dcterms:modified xsi:type="dcterms:W3CDTF">2026-02-18T10:42:00Z</dcterms:modified>
</cp:coreProperties>
</file>