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9A" w:rsidRPr="00214291" w:rsidRDefault="00EF00D3" w:rsidP="00CC159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DIRECTIA </w:t>
      </w:r>
      <w:r w:rsidR="00CC159A" w:rsidRPr="00214291">
        <w:rPr>
          <w:rFonts w:ascii="Garamond" w:hAnsi="Garamond"/>
          <w:sz w:val="24"/>
          <w:szCs w:val="24"/>
        </w:rPr>
        <w:t xml:space="preserve"> DE ASISTENTA SOCIALA ALEXANDRIA  </w:t>
      </w:r>
    </w:p>
    <w:p w:rsidR="00CC159A" w:rsidRPr="00553FBE" w:rsidRDefault="00CC159A" w:rsidP="00CC159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anunta: </w:t>
      </w:r>
    </w:p>
    <w:p w:rsidR="00CC159A" w:rsidRDefault="00CC159A" w:rsidP="00CC15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C159A" w:rsidRDefault="00EF00D3" w:rsidP="00CC159A">
      <w:pPr>
        <w:spacing w:after="0" w:line="240" w:lineRule="auto"/>
        <w:ind w:firstLine="851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>Directia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de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Asistenta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Sociala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Alexandria,cu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sediul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in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municipiul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Alexandria,judetul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Teleorman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organizeaza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 concurs,</w:t>
      </w:r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in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baza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Legii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188/1999, (r2)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si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a HG nr.611/2008, la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sediul</w:t>
      </w:r>
      <w:proofErr w:type="spell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DAS Alexandria in data </w:t>
      </w:r>
      <w:proofErr w:type="spellStart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de</w:t>
      </w:r>
      <w:proofErr w:type="spell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23.10.2018</w:t>
      </w:r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,ora 10.00-</w:t>
      </w:r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proba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scrisa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pentru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ocuparea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functi</w:t>
      </w:r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ei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publice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executie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vacante</w:t>
      </w:r>
      <w:proofErr w:type="spellEnd"/>
      <w:r w:rsidR="00CC159A"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de:</w:t>
      </w:r>
    </w:p>
    <w:p w:rsidR="00D70F54" w:rsidRPr="00F03DB2" w:rsidRDefault="00D70F54" w:rsidP="00CC159A">
      <w:pPr>
        <w:spacing w:after="0" w:line="240" w:lineRule="auto"/>
        <w:ind w:firstLine="851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:rsidR="00CC159A" w:rsidRPr="00CC159A" w:rsidRDefault="00CC159A" w:rsidP="00CC159A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>Consilier</w:t>
      </w:r>
      <w:proofErr w:type="spellEnd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>,</w:t>
      </w:r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>clasa</w:t>
      </w:r>
      <w:proofErr w:type="spellEnd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I,</w:t>
      </w:r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grad </w:t>
      </w:r>
      <w:proofErr w:type="spellStart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profesional</w:t>
      </w:r>
      <w:proofErr w:type="spell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superior </w:t>
      </w:r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>-</w:t>
      </w:r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>serviciul</w:t>
      </w:r>
      <w:proofErr w:type="spellEnd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>Resurse</w:t>
      </w:r>
      <w:proofErr w:type="spellEnd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>Umane,Juridic-Compartimentul</w:t>
      </w:r>
      <w:proofErr w:type="spellEnd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>Relatii</w:t>
      </w:r>
      <w:proofErr w:type="spellEnd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CC159A">
        <w:rPr>
          <w:rFonts w:ascii="Garamond" w:eastAsia="Times New Roman" w:hAnsi="Garamond"/>
          <w:color w:val="000000"/>
          <w:sz w:val="24"/>
          <w:szCs w:val="24"/>
          <w:lang w:val="en-US"/>
        </w:rPr>
        <w:t>Publice,</w:t>
      </w:r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Sanatate</w:t>
      </w:r>
      <w:proofErr w:type="spell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si</w:t>
      </w:r>
      <w:proofErr w:type="spell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Securitate in </w:t>
      </w:r>
      <w:proofErr w:type="spellStart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munca</w:t>
      </w:r>
      <w:proofErr w:type="spell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</w:t>
      </w:r>
      <w:proofErr w:type="spellStart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Siguranta</w:t>
      </w:r>
      <w:proofErr w:type="spell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Alimentara</w:t>
      </w:r>
      <w:proofErr w:type="spellEnd"/>
    </w:p>
    <w:p w:rsidR="00CC159A" w:rsidRPr="00F03DB2" w:rsidRDefault="00CC159A" w:rsidP="00CC159A">
      <w:pPr>
        <w:pStyle w:val="ListParagraph"/>
        <w:spacing w:after="0" w:line="240" w:lineRule="auto"/>
        <w:ind w:left="900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Conditii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spellStart"/>
      <w:proofErr w:type="gram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participare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:</w:t>
      </w:r>
      <w:proofErr w:type="gramEnd"/>
    </w:p>
    <w:p w:rsidR="00CC159A" w:rsidRPr="00F03DB2" w:rsidRDefault="00CC159A" w:rsidP="00CC159A">
      <w:pPr>
        <w:pStyle w:val="ListParagraph"/>
        <w:tabs>
          <w:tab w:val="left" w:pos="1260"/>
          <w:tab w:val="left" w:pos="1350"/>
        </w:tabs>
        <w:spacing w:after="0" w:line="240" w:lineRule="auto"/>
        <w:ind w:left="1260" w:hanging="360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-</w:t>
      </w:r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ab/>
      </w:r>
      <w:proofErr w:type="spellStart"/>
      <w:proofErr w:type="gramStart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studii</w:t>
      </w:r>
      <w:proofErr w:type="spellEnd"/>
      <w:proofErr w:type="gram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universitare</w:t>
      </w:r>
      <w:proofErr w:type="spell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spellStart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licenta</w:t>
      </w:r>
      <w:proofErr w:type="spell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absolvite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cu diploma,</w:t>
      </w:r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respectiv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studii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superioare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lunga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durata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,</w:t>
      </w:r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absolvite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cu diploma de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licenta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sau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echivalenta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intr-u</w:t>
      </w:r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nul</w:t>
      </w:r>
      <w:proofErr w:type="spell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dintre</w:t>
      </w:r>
      <w:proofErr w:type="spell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>domeniile</w:t>
      </w:r>
      <w:proofErr w:type="spellEnd"/>
      <w:r w:rsidR="00D70F54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r w:rsidR="003C5BD3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de </w:t>
      </w:r>
      <w:proofErr w:type="spellStart"/>
      <w:r w:rsidR="003C5BD3">
        <w:rPr>
          <w:rFonts w:ascii="Garamond" w:eastAsia="Times New Roman" w:hAnsi="Garamond"/>
          <w:color w:val="000000"/>
          <w:sz w:val="24"/>
          <w:szCs w:val="24"/>
          <w:lang w:val="en-US"/>
        </w:rPr>
        <w:t>licenta</w:t>
      </w:r>
      <w:proofErr w:type="spellEnd"/>
      <w:r w:rsidR="003C5BD3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: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medicina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veterinara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,</w:t>
      </w:r>
      <w:r w:rsidR="004C62C9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sanatate-specializarea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medicina,</w:t>
      </w:r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stiinte</w:t>
      </w:r>
      <w:proofErr w:type="spellEnd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ingineresti</w:t>
      </w:r>
      <w:proofErr w:type="spellEnd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:</w:t>
      </w:r>
      <w:proofErr w:type="spellStart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chimie</w:t>
      </w:r>
      <w:proofErr w:type="spellEnd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</w:t>
      </w:r>
      <w:proofErr w:type="spellStart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produse</w:t>
      </w:r>
      <w:proofErr w:type="spellEnd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alimentare</w:t>
      </w:r>
      <w:proofErr w:type="spellEnd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.</w:t>
      </w:r>
    </w:p>
    <w:p w:rsidR="00CC159A" w:rsidRPr="00F03DB2" w:rsidRDefault="00CC159A" w:rsidP="00CC159A">
      <w:pPr>
        <w:spacing w:after="0" w:line="240" w:lineRule="auto"/>
        <w:ind w:firstLine="851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Dosarele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inscriere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la concurs se pot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dep</w:t>
      </w:r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une</w:t>
      </w:r>
      <w:proofErr w:type="spellEnd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la </w:t>
      </w:r>
      <w:proofErr w:type="spellStart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sediul</w:t>
      </w:r>
      <w:proofErr w:type="spellEnd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Directiei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Asistenta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Sociala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Alexandria</w:t>
      </w:r>
      <w:proofErr w:type="gram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,judetul</w:t>
      </w:r>
      <w:proofErr w:type="spellEnd"/>
      <w:proofErr w:type="gram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Teleorman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in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termen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20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zile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la data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publicarii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prezentului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anunt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in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Monitorul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Oficial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al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Romaniei,Partea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a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IIIa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.</w:t>
      </w:r>
    </w:p>
    <w:p w:rsidR="00CC159A" w:rsidRPr="00F03DB2" w:rsidRDefault="00CC159A" w:rsidP="00CC159A">
      <w:pPr>
        <w:spacing w:after="0" w:line="240" w:lineRule="auto"/>
        <w:ind w:firstLine="851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Conditiile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participare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la concurs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si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biblio</w:t>
      </w:r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grafia</w:t>
      </w:r>
      <w:proofErr w:type="spellEnd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se </w:t>
      </w:r>
      <w:proofErr w:type="spellStart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afiseaza</w:t>
      </w:r>
      <w:proofErr w:type="spellEnd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la </w:t>
      </w:r>
      <w:proofErr w:type="spellStart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sediul</w:t>
      </w:r>
      <w:proofErr w:type="spellEnd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A94A97">
        <w:rPr>
          <w:rFonts w:ascii="Garamond" w:eastAsia="Times New Roman" w:hAnsi="Garamond"/>
          <w:color w:val="000000"/>
          <w:sz w:val="24"/>
          <w:szCs w:val="24"/>
          <w:lang w:val="en-US"/>
        </w:rPr>
        <w:t>D.</w:t>
      </w:r>
      <w:bookmarkStart w:id="0" w:name="_GoBack"/>
      <w:bookmarkEnd w:id="0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A.S.Alexandria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din str. Dunarii,nr.139. </w:t>
      </w:r>
    </w:p>
    <w:p w:rsidR="00CC159A" w:rsidRDefault="00CC159A" w:rsidP="00CC159A">
      <w:pPr>
        <w:spacing w:after="0" w:line="240" w:lineRule="auto"/>
        <w:ind w:firstLine="851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Relatii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suplimentare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se pot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obtine</w:t>
      </w:r>
      <w:proofErr w:type="spellEnd"/>
      <w:r w:rsidR="00894B6D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la </w:t>
      </w:r>
      <w:proofErr w:type="spellStart"/>
      <w:r w:rsidR="00894B6D">
        <w:rPr>
          <w:rFonts w:ascii="Garamond" w:eastAsia="Times New Roman" w:hAnsi="Garamond"/>
          <w:color w:val="000000"/>
          <w:sz w:val="24"/>
          <w:szCs w:val="24"/>
          <w:lang w:val="en-US"/>
        </w:rPr>
        <w:t>sediul</w:t>
      </w:r>
      <w:proofErr w:type="spellEnd"/>
      <w:r w:rsidR="00894B6D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894B6D">
        <w:rPr>
          <w:rFonts w:ascii="Garamond" w:eastAsia="Times New Roman" w:hAnsi="Garamond"/>
          <w:color w:val="000000"/>
          <w:sz w:val="24"/>
          <w:szCs w:val="24"/>
          <w:lang w:val="en-US"/>
        </w:rPr>
        <w:t>D.</w:t>
      </w:r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A.S.Alexandria-Serviciul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Resurse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Umane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,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Juridic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. </w:t>
      </w:r>
    </w:p>
    <w:p w:rsidR="00280D53" w:rsidRPr="00E54002" w:rsidRDefault="00CC159A" w:rsidP="00E54002">
      <w:pPr>
        <w:ind w:firstLine="900"/>
        <w:jc w:val="both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Secretariatul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comisiei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 concurs </w:t>
      </w:r>
      <w:proofErr w:type="spellStart"/>
      <w:proofErr w:type="gram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asigurat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de: d-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na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Ulmeanu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Adriana,</w:t>
      </w:r>
      <w:r w:rsidR="00C67DF5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E54002">
        <w:rPr>
          <w:rFonts w:ascii="Garamond" w:eastAsia="Times New Roman" w:hAnsi="Garamond"/>
          <w:color w:val="000000"/>
          <w:sz w:val="24"/>
          <w:szCs w:val="24"/>
          <w:lang w:val="en-US"/>
        </w:rPr>
        <w:t>consilier</w:t>
      </w:r>
      <w:proofErr w:type="spellEnd"/>
      <w:r w:rsidR="00E5400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principal</w:t>
      </w:r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-</w:t>
      </w:r>
      <w:proofErr w:type="spellStart"/>
      <w:r w:rsidR="001F00D2">
        <w:rPr>
          <w:rFonts w:ascii="Garamond" w:eastAsia="Times New Roman" w:hAnsi="Garamond"/>
          <w:color w:val="000000"/>
          <w:sz w:val="24"/>
          <w:szCs w:val="24"/>
          <w:lang w:val="en-US"/>
        </w:rPr>
        <w:t>Resurse</w:t>
      </w:r>
      <w:proofErr w:type="spellEnd"/>
      <w:r w:rsidR="001F00D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1F00D2">
        <w:rPr>
          <w:rFonts w:ascii="Garamond" w:eastAsia="Times New Roman" w:hAnsi="Garamond"/>
          <w:color w:val="000000"/>
          <w:sz w:val="24"/>
          <w:szCs w:val="24"/>
          <w:lang w:val="en-US"/>
        </w:rPr>
        <w:t>Umane</w:t>
      </w:r>
      <w:proofErr w:type="spellEnd"/>
      <w:r w:rsidR="001F00D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="001F00D2">
        <w:rPr>
          <w:rFonts w:ascii="Garamond" w:eastAsia="Times New Roman" w:hAnsi="Garamond"/>
          <w:color w:val="000000"/>
          <w:sz w:val="24"/>
          <w:szCs w:val="24"/>
          <w:lang w:val="en-US"/>
        </w:rPr>
        <w:t>Juridic</w:t>
      </w:r>
      <w:proofErr w:type="spellEnd"/>
      <w:r w:rsidR="001F00D2">
        <w:rPr>
          <w:rFonts w:ascii="Garamond" w:eastAsia="Times New Roman" w:hAnsi="Garamond"/>
          <w:color w:val="000000"/>
          <w:sz w:val="24"/>
          <w:szCs w:val="24"/>
          <w:lang w:val="en-US"/>
        </w:rPr>
        <w:t>,</w:t>
      </w:r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telefon</w:t>
      </w:r>
      <w:proofErr w:type="spellEnd"/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0247/317732,</w:t>
      </w:r>
      <w:r w:rsidR="00EF00D3">
        <w:rPr>
          <w:rFonts w:ascii="Garamond" w:eastAsia="Times New Roman" w:hAnsi="Garamond"/>
          <w:color w:val="000000"/>
          <w:sz w:val="24"/>
          <w:szCs w:val="24"/>
          <w:lang w:val="en-US"/>
        </w:rPr>
        <w:t xml:space="preserve"> </w:t>
      </w:r>
      <w:r w:rsidRPr="00F03DB2">
        <w:rPr>
          <w:rFonts w:ascii="Garamond" w:eastAsia="Times New Roman" w:hAnsi="Garamond"/>
          <w:color w:val="000000"/>
          <w:sz w:val="24"/>
          <w:szCs w:val="24"/>
          <w:lang w:val="en-US"/>
        </w:rPr>
        <w:t>interior 119.</w:t>
      </w:r>
    </w:p>
    <w:sectPr w:rsidR="00280D53" w:rsidRPr="00E5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075E"/>
    <w:multiLevelType w:val="hybridMultilevel"/>
    <w:tmpl w:val="A8EE573C"/>
    <w:lvl w:ilvl="0" w:tplc="74D6BC98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A7001AC"/>
    <w:multiLevelType w:val="hybridMultilevel"/>
    <w:tmpl w:val="DE086D38"/>
    <w:lvl w:ilvl="0" w:tplc="04090001">
      <w:start w:val="1"/>
      <w:numFmt w:val="bullet"/>
      <w:lvlText w:val=""/>
      <w:lvlJc w:val="left"/>
      <w:pPr>
        <w:ind w:left="1946" w:hanging="10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2895180"/>
    <w:multiLevelType w:val="hybridMultilevel"/>
    <w:tmpl w:val="37ECC55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9A"/>
    <w:rsid w:val="001F00D2"/>
    <w:rsid w:val="00226BC6"/>
    <w:rsid w:val="00280D53"/>
    <w:rsid w:val="003C5BD3"/>
    <w:rsid w:val="00431026"/>
    <w:rsid w:val="004C62C9"/>
    <w:rsid w:val="006618BF"/>
    <w:rsid w:val="00894B6D"/>
    <w:rsid w:val="00A94A97"/>
    <w:rsid w:val="00C035ED"/>
    <w:rsid w:val="00C67DF5"/>
    <w:rsid w:val="00CC159A"/>
    <w:rsid w:val="00D6438F"/>
    <w:rsid w:val="00D70F54"/>
    <w:rsid w:val="00E54002"/>
    <w:rsid w:val="00E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E9D63-65CA-4705-B0B1-B9A4ECA7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9A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C6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user1</cp:lastModifiedBy>
  <cp:revision>15</cp:revision>
  <cp:lastPrinted>2018-09-17T09:04:00Z</cp:lastPrinted>
  <dcterms:created xsi:type="dcterms:W3CDTF">2018-09-17T06:12:00Z</dcterms:created>
  <dcterms:modified xsi:type="dcterms:W3CDTF">2018-09-17T09:07:00Z</dcterms:modified>
</cp:coreProperties>
</file>